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95" w:rsidRPr="0094000F" w:rsidRDefault="00074695" w:rsidP="000746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695" w:rsidRPr="00C63D38" w:rsidRDefault="00074695" w:rsidP="00C63D38">
      <w:pPr>
        <w:pStyle w:val="a7"/>
        <w:spacing w:line="240" w:lineRule="auto"/>
        <w:rPr>
          <w:b/>
          <w:bCs/>
          <w:sz w:val="36"/>
          <w:szCs w:val="36"/>
        </w:rPr>
      </w:pPr>
      <w:r w:rsidRPr="00C63D38">
        <w:rPr>
          <w:b/>
          <w:bCs/>
          <w:sz w:val="36"/>
          <w:szCs w:val="36"/>
        </w:rPr>
        <w:t>Совет народных депутатов</w:t>
      </w:r>
    </w:p>
    <w:p w:rsidR="00074695" w:rsidRPr="00C63D38" w:rsidRDefault="00074695" w:rsidP="00C63D38">
      <w:pPr>
        <w:pStyle w:val="a7"/>
        <w:spacing w:line="240" w:lineRule="auto"/>
        <w:rPr>
          <w:b/>
          <w:bCs/>
          <w:sz w:val="36"/>
          <w:szCs w:val="36"/>
        </w:rPr>
      </w:pPr>
      <w:r w:rsidRPr="00C63D38">
        <w:rPr>
          <w:b/>
          <w:bCs/>
          <w:sz w:val="36"/>
          <w:szCs w:val="36"/>
        </w:rPr>
        <w:t>Васильевского сельского поселения</w:t>
      </w:r>
    </w:p>
    <w:p w:rsidR="00074695" w:rsidRPr="00C63D38" w:rsidRDefault="00074695" w:rsidP="00C63D38">
      <w:pPr>
        <w:pStyle w:val="a7"/>
        <w:spacing w:line="240" w:lineRule="auto"/>
        <w:rPr>
          <w:b/>
          <w:bCs/>
          <w:sz w:val="36"/>
          <w:szCs w:val="36"/>
        </w:rPr>
      </w:pPr>
      <w:r w:rsidRPr="00C63D38">
        <w:rPr>
          <w:b/>
          <w:bCs/>
          <w:sz w:val="36"/>
          <w:szCs w:val="36"/>
        </w:rPr>
        <w:t>Бутурлиновского муниципального района</w:t>
      </w:r>
    </w:p>
    <w:p w:rsidR="00074695" w:rsidRPr="00C63D38" w:rsidRDefault="00074695" w:rsidP="00C63D38">
      <w:pPr>
        <w:pStyle w:val="1"/>
        <w:tabs>
          <w:tab w:val="clear" w:pos="720"/>
        </w:tabs>
        <w:ind w:left="0" w:firstLine="0"/>
        <w:jc w:val="center"/>
        <w:rPr>
          <w:rFonts w:ascii="Times New Roman" w:hAnsi="Times New Roman" w:cs="Times New Roman"/>
          <w:b/>
          <w:bCs w:val="0"/>
          <w:sz w:val="36"/>
          <w:szCs w:val="36"/>
        </w:rPr>
      </w:pPr>
      <w:r w:rsidRPr="00C63D38">
        <w:rPr>
          <w:rFonts w:ascii="Times New Roman" w:hAnsi="Times New Roman" w:cs="Times New Roman"/>
          <w:b/>
          <w:bCs w:val="0"/>
          <w:i/>
          <w:sz w:val="36"/>
          <w:szCs w:val="36"/>
        </w:rPr>
        <w:t>Воронежской области</w:t>
      </w:r>
    </w:p>
    <w:p w:rsidR="00074695" w:rsidRPr="00C63D38" w:rsidRDefault="00074695" w:rsidP="00C63D38">
      <w:pPr>
        <w:pStyle w:val="2"/>
        <w:jc w:val="center"/>
        <w:rPr>
          <w:b w:val="0"/>
          <w:bCs w:val="0"/>
          <w:i/>
          <w:sz w:val="36"/>
          <w:szCs w:val="36"/>
        </w:rPr>
      </w:pPr>
      <w:r w:rsidRPr="00C63D38">
        <w:rPr>
          <w:b w:val="0"/>
          <w:bCs w:val="0"/>
          <w:sz w:val="36"/>
          <w:szCs w:val="36"/>
        </w:rPr>
        <w:t>РЕШЕНИЕ</w:t>
      </w:r>
    </w:p>
    <w:p w:rsidR="00074695" w:rsidRPr="00C63D38" w:rsidRDefault="00074695" w:rsidP="00074695">
      <w:pPr>
        <w:pStyle w:val="FR1"/>
        <w:rPr>
          <w:bCs/>
        </w:rPr>
      </w:pPr>
      <w:r w:rsidRPr="0094000F">
        <w:rPr>
          <w:b/>
          <w:bCs/>
        </w:rPr>
        <w:t xml:space="preserve"> </w:t>
      </w:r>
      <w:r w:rsidRPr="00C63D38">
        <w:rPr>
          <w:bCs/>
        </w:rPr>
        <w:t>от  «</w:t>
      </w:r>
      <w:r w:rsidR="004A071F" w:rsidRPr="00C63D38">
        <w:rPr>
          <w:bCs/>
        </w:rPr>
        <w:t>18</w:t>
      </w:r>
      <w:r w:rsidRPr="00C63D38">
        <w:rPr>
          <w:bCs/>
        </w:rPr>
        <w:t xml:space="preserve">»  </w:t>
      </w:r>
      <w:r w:rsidR="004A071F" w:rsidRPr="00C63D38">
        <w:rPr>
          <w:bCs/>
        </w:rPr>
        <w:t>ноя</w:t>
      </w:r>
      <w:r w:rsidRPr="00C63D38">
        <w:rPr>
          <w:bCs/>
        </w:rPr>
        <w:t xml:space="preserve">бря  2014года    № </w:t>
      </w:r>
      <w:r w:rsidR="00744C7C" w:rsidRPr="00C63D38">
        <w:rPr>
          <w:bCs/>
        </w:rPr>
        <w:t xml:space="preserve"> </w:t>
      </w:r>
      <w:r w:rsidR="004A071F" w:rsidRPr="00C63D38">
        <w:rPr>
          <w:bCs/>
        </w:rPr>
        <w:t>172</w:t>
      </w:r>
    </w:p>
    <w:p w:rsidR="00074695" w:rsidRDefault="00074695" w:rsidP="00074695">
      <w:pPr>
        <w:pStyle w:val="FR1"/>
        <w:spacing w:before="0"/>
        <w:rPr>
          <w:sz w:val="24"/>
          <w:szCs w:val="24"/>
        </w:rPr>
      </w:pPr>
      <w:r>
        <w:rPr>
          <w:sz w:val="27"/>
          <w:szCs w:val="27"/>
        </w:rPr>
        <w:t xml:space="preserve"> </w:t>
      </w:r>
      <w:r w:rsidRPr="0094000F">
        <w:rPr>
          <w:sz w:val="24"/>
          <w:szCs w:val="24"/>
        </w:rPr>
        <w:t>с. Васильевка</w:t>
      </w:r>
    </w:p>
    <w:p w:rsidR="00142B82" w:rsidRPr="00142B82" w:rsidRDefault="00142B82" w:rsidP="00142B82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71F" w:rsidRDefault="004A071F" w:rsidP="004A07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налоге на имущество физических лиц </w:t>
      </w:r>
    </w:p>
    <w:p w:rsidR="004A071F" w:rsidRDefault="004A071F" w:rsidP="004A0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статьи 12 Налогового Кодекса РФ и в соответствии с Федеральным законом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Совет народных депутатов Васильевского сельского поселения Бутурлиновского муниципального района Воронежской области</w:t>
      </w:r>
    </w:p>
    <w:p w:rsidR="004A071F" w:rsidRDefault="004A071F" w:rsidP="004A0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4A071F" w:rsidRDefault="004A071F" w:rsidP="004A0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на территории Васильевского сельского поселения Бутурлиновского муниципального района Воронежской области следующие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коэффициент-дефлятор: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жилой дом; жилое помещение (квартира, комната);</w:t>
      </w:r>
    </w:p>
    <w:tbl>
      <w:tblPr>
        <w:tblW w:w="10526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0"/>
        <w:gridCol w:w="1506"/>
      </w:tblGrid>
      <w:tr w:rsidR="004A071F" w:rsidTr="004A071F">
        <w:trPr>
          <w:trHeight w:val="435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(процентов)</w:t>
            </w:r>
          </w:p>
        </w:tc>
      </w:tr>
      <w:tr w:rsidR="004A071F" w:rsidTr="004A071F">
        <w:trPr>
          <w:trHeight w:val="227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 рублей (включительно)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</w:tr>
      <w:tr w:rsidR="004A071F" w:rsidTr="004A071F">
        <w:trPr>
          <w:trHeight w:val="331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0,15</w:t>
            </w:r>
          </w:p>
        </w:tc>
      </w:tr>
      <w:tr w:rsidR="004A071F" w:rsidTr="004A071F">
        <w:trPr>
          <w:trHeight w:val="279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500 000рублей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0,31 </w:t>
            </w:r>
          </w:p>
        </w:tc>
      </w:tr>
    </w:tbl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на </w:t>
      </w:r>
      <w:r>
        <w:rPr>
          <w:rFonts w:ascii="Times New Roman" w:hAnsi="Times New Roman" w:cs="Times New Roman"/>
          <w:sz w:val="28"/>
          <w:szCs w:val="28"/>
        </w:rPr>
        <w:t xml:space="preserve"> гараж, машино-место:</w:t>
      </w:r>
    </w:p>
    <w:tbl>
      <w:tblPr>
        <w:tblW w:w="10579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0"/>
        <w:gridCol w:w="1559"/>
      </w:tblGrid>
      <w:tr w:rsidR="004A071F" w:rsidTr="004A071F">
        <w:trPr>
          <w:trHeight w:val="435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</w:tr>
      <w:tr w:rsidR="004A071F" w:rsidTr="004A071F">
        <w:trPr>
          <w:trHeight w:val="307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 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</w:tr>
      <w:tr w:rsidR="004A071F" w:rsidTr="004A071F">
        <w:trPr>
          <w:trHeight w:val="256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0,15</w:t>
            </w:r>
          </w:p>
        </w:tc>
      </w:tr>
      <w:tr w:rsidR="004A071F" w:rsidTr="004A071F">
        <w:trPr>
          <w:trHeight w:val="203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500 000рублей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0,31 </w:t>
            </w:r>
          </w:p>
        </w:tc>
      </w:tr>
    </w:tbl>
    <w:tbl>
      <w:tblPr>
        <w:tblpPr w:leftFromText="180" w:rightFromText="180" w:vertAnchor="text" w:horzAnchor="margin" w:tblpXSpec="center" w:tblpY="218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0"/>
        <w:gridCol w:w="1559"/>
      </w:tblGrid>
      <w:tr w:rsidR="004A071F" w:rsidTr="004A071F">
        <w:trPr>
          <w:trHeight w:val="435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(процентов)</w:t>
            </w:r>
          </w:p>
        </w:tc>
      </w:tr>
      <w:tr w:rsidR="004A071F" w:rsidTr="004A071F">
        <w:trPr>
          <w:trHeight w:val="254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 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</w:tr>
      <w:tr w:rsidR="004A071F" w:rsidTr="004A071F">
        <w:trPr>
          <w:trHeight w:val="201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0,15</w:t>
            </w:r>
          </w:p>
        </w:tc>
      </w:tr>
      <w:tr w:rsidR="004A071F" w:rsidTr="004A071F">
        <w:trPr>
          <w:trHeight w:val="150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500 000рублей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0,31 </w:t>
            </w:r>
          </w:p>
        </w:tc>
      </w:tr>
    </w:tbl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единый недвижимый комплекс;</w:t>
      </w:r>
    </w:p>
    <w:tbl>
      <w:tblPr>
        <w:tblpPr w:leftFromText="180" w:rightFromText="180" w:vertAnchor="text" w:horzAnchor="page" w:tblpX="1048" w:tblpY="237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0"/>
        <w:gridCol w:w="1559"/>
      </w:tblGrid>
      <w:tr w:rsidR="004A071F" w:rsidTr="004A071F">
        <w:trPr>
          <w:trHeight w:val="435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(процентов)</w:t>
            </w:r>
          </w:p>
        </w:tc>
      </w:tr>
      <w:tr w:rsidR="004A071F" w:rsidTr="004A071F">
        <w:trPr>
          <w:trHeight w:val="319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 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</w:tr>
      <w:tr w:rsidR="004A071F" w:rsidTr="004A071F">
        <w:trPr>
          <w:trHeight w:val="268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0,15</w:t>
            </w:r>
          </w:p>
        </w:tc>
      </w:tr>
      <w:tr w:rsidR="004A071F" w:rsidTr="004A071F">
        <w:trPr>
          <w:trHeight w:val="229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500 000рублей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 w:rsidP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0,31 </w:t>
            </w:r>
          </w:p>
        </w:tc>
      </w:tr>
    </w:tbl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объект незавершенного строительства</w:t>
      </w:r>
      <w:r w:rsidR="00A95B0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page" w:tblpX="1048" w:tblpY="237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0"/>
        <w:gridCol w:w="1559"/>
      </w:tblGrid>
      <w:tr w:rsidR="00A95B0D" w:rsidTr="00B32E3E">
        <w:trPr>
          <w:trHeight w:val="435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D" w:rsidRDefault="00A95B0D" w:rsidP="00B3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D" w:rsidRDefault="00A95B0D" w:rsidP="00B3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(процентов)</w:t>
            </w:r>
          </w:p>
        </w:tc>
      </w:tr>
      <w:tr w:rsidR="00A95B0D" w:rsidTr="00B32E3E">
        <w:trPr>
          <w:trHeight w:val="319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D" w:rsidRDefault="00A95B0D" w:rsidP="00B32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 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D" w:rsidRDefault="00A95B0D" w:rsidP="00B3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</w:tr>
      <w:tr w:rsidR="00A95B0D" w:rsidTr="00B32E3E">
        <w:trPr>
          <w:trHeight w:val="268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D" w:rsidRDefault="00A95B0D" w:rsidP="00B32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D" w:rsidRDefault="00A95B0D" w:rsidP="00B3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0,15</w:t>
            </w:r>
          </w:p>
        </w:tc>
      </w:tr>
      <w:tr w:rsidR="00A95B0D" w:rsidTr="00B32E3E">
        <w:trPr>
          <w:trHeight w:val="229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D" w:rsidRDefault="00A95B0D" w:rsidP="00B32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500 000рублей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D" w:rsidRDefault="00A95B0D" w:rsidP="00B3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0,31 </w:t>
            </w:r>
          </w:p>
        </w:tc>
      </w:tr>
    </w:tbl>
    <w:p w:rsidR="00A95B0D" w:rsidRDefault="00A95B0D" w:rsidP="004A0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 иные здание, строение, сооружение, помещение:</w:t>
      </w:r>
    </w:p>
    <w:tbl>
      <w:tblPr>
        <w:tblW w:w="10579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0"/>
        <w:gridCol w:w="1559"/>
      </w:tblGrid>
      <w:tr w:rsidR="004A071F" w:rsidTr="004A071F">
        <w:trPr>
          <w:trHeight w:val="435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(процентов)</w:t>
            </w:r>
          </w:p>
        </w:tc>
      </w:tr>
      <w:tr w:rsidR="004A071F" w:rsidTr="004A071F">
        <w:trPr>
          <w:trHeight w:val="243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 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</w:tr>
      <w:tr w:rsidR="004A071F" w:rsidTr="004A071F">
        <w:trPr>
          <w:trHeight w:val="191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300 000 рублей до 500 000рублей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0,15</w:t>
            </w:r>
          </w:p>
        </w:tc>
      </w:tr>
      <w:tr w:rsidR="004A071F" w:rsidTr="004A071F">
        <w:trPr>
          <w:trHeight w:val="295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500 000рублей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1F" w:rsidRDefault="004A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0,31 </w:t>
            </w:r>
          </w:p>
        </w:tc>
      </w:tr>
    </w:tbl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ч.2 ст. 401 Налогового кодекса РФ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ч.1 ст.409 НК РФ налог подлежит уплате налогоплательщиками в срок не позднее 1 октября года, следующего за истекшим налоговым периодом.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момента вступления в силу настоящего решения признать утратившими силу следующие решения Совета народных депутатов Васильевского сельского поселения:</w:t>
      </w:r>
    </w:p>
    <w:p w:rsidR="004A071F" w:rsidRDefault="004A071F" w:rsidP="004A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 от  12.11.2010г. № 24 «</w:t>
      </w:r>
      <w:r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лиц»;</w:t>
      </w:r>
    </w:p>
    <w:p w:rsidR="00C63D38" w:rsidRPr="00C63D38" w:rsidRDefault="00C63D38" w:rsidP="00C63D38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C63D38">
        <w:rPr>
          <w:rFonts w:ascii="Times New Roman" w:hAnsi="Times New Roman" w:cs="Times New Roman"/>
          <w:sz w:val="28"/>
          <w:szCs w:val="28"/>
        </w:rPr>
        <w:t xml:space="preserve">         3.2.  от  13.12.2013 года  № 132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D38">
        <w:rPr>
          <w:rFonts w:ascii="Times New Roman" w:hAnsi="Times New Roman" w:cs="Times New Roman"/>
          <w:sz w:val="28"/>
          <w:szCs w:val="28"/>
        </w:rPr>
        <w:t xml:space="preserve">О </w:t>
      </w:r>
      <w:r w:rsidRPr="00C63D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внесении изменений в решение Совета народных депутатов Васильевского сельского поселения от </w:t>
      </w:r>
      <w:r w:rsidRPr="00C63D3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12.11.2010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3D38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3D3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C63D38">
        <w:rPr>
          <w:rFonts w:ascii="Times New Roman" w:hAnsi="Times New Roman" w:cs="Times New Roman"/>
          <w:sz w:val="28"/>
          <w:szCs w:val="28"/>
        </w:rPr>
        <w:t>Об установлении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D38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</w:p>
    <w:p w:rsidR="004B62F6" w:rsidRPr="004B62F6" w:rsidRDefault="004B62F6" w:rsidP="00C63D38">
      <w:pPr>
        <w:shd w:val="clear" w:color="auto" w:fill="FFFFFF"/>
        <w:spacing w:after="0" w:line="240" w:lineRule="auto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C63D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19.09.2014г.  № 159 </w:t>
      </w:r>
      <w:r w:rsidRPr="004B62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62F6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решение Совета </w:t>
      </w:r>
    </w:p>
    <w:p w:rsidR="004B62F6" w:rsidRDefault="004B62F6" w:rsidP="004B6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2F6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народных депутатов Васильевского сельского  поселения  от 12.11.2010 года № 24 «</w:t>
      </w:r>
      <w:r w:rsidRPr="004B62F6">
        <w:rPr>
          <w:rFonts w:ascii="Times New Roman" w:hAnsi="Times New Roman" w:cs="Times New Roman"/>
          <w:sz w:val="28"/>
          <w:szCs w:val="28"/>
        </w:rPr>
        <w:t>Об  установлении налога на имуществ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Pr="004B62F6">
        <w:rPr>
          <w:rFonts w:ascii="Times New Roman" w:hAnsi="Times New Roman" w:cs="Times New Roman"/>
          <w:sz w:val="28"/>
          <w:szCs w:val="28"/>
        </w:rPr>
        <w:t>физических лиц»</w:t>
      </w:r>
    </w:p>
    <w:p w:rsidR="004B62F6" w:rsidRDefault="004B62F6" w:rsidP="004A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F6" w:rsidRDefault="004B62F6" w:rsidP="004A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F6" w:rsidRDefault="004B62F6" w:rsidP="004A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1F" w:rsidRDefault="004A071F" w:rsidP="004A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4.  Настоящее решение подлежит опубликованию в районной газете «Призыв».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2A14B6" w:rsidRDefault="002A14B6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71F" w:rsidRDefault="004A071F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71F" w:rsidRDefault="004A071F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4B6" w:rsidRPr="00074695" w:rsidRDefault="002A14B6" w:rsidP="0007469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74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4695" w:rsidRPr="00074695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         </w:t>
      </w:r>
      <w:r w:rsidR="00C63D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4695" w:rsidRPr="00074695">
        <w:rPr>
          <w:rFonts w:ascii="Times New Roman" w:hAnsi="Times New Roman" w:cs="Times New Roman"/>
          <w:sz w:val="28"/>
          <w:szCs w:val="28"/>
        </w:rPr>
        <w:t xml:space="preserve">         Л.В. Фомина</w:t>
      </w:r>
    </w:p>
    <w:p w:rsidR="004559A6" w:rsidRPr="001D0197" w:rsidRDefault="004559A6" w:rsidP="00103268">
      <w:pPr>
        <w:spacing w:after="0" w:line="240" w:lineRule="auto"/>
        <w:ind w:right="4536"/>
        <w:jc w:val="both"/>
        <w:rPr>
          <w:i/>
          <w:sz w:val="28"/>
          <w:szCs w:val="28"/>
        </w:rPr>
      </w:pPr>
    </w:p>
    <w:sectPr w:rsidR="004559A6" w:rsidRPr="001D0197" w:rsidSect="000458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2D" w:rsidRDefault="0058072D" w:rsidP="00280B51">
      <w:pPr>
        <w:spacing w:after="0" w:line="240" w:lineRule="auto"/>
      </w:pPr>
      <w:r>
        <w:separator/>
      </w:r>
    </w:p>
  </w:endnote>
  <w:endnote w:type="continuationSeparator" w:id="1">
    <w:p w:rsidR="0058072D" w:rsidRDefault="0058072D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2D" w:rsidRDefault="0058072D" w:rsidP="00280B51">
      <w:pPr>
        <w:spacing w:after="0" w:line="240" w:lineRule="auto"/>
      </w:pPr>
      <w:r>
        <w:separator/>
      </w:r>
    </w:p>
  </w:footnote>
  <w:footnote w:type="continuationSeparator" w:id="1">
    <w:p w:rsidR="0058072D" w:rsidRDefault="0058072D" w:rsidP="002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1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3FB"/>
    <w:rsid w:val="000534E2"/>
    <w:rsid w:val="00074695"/>
    <w:rsid w:val="00103268"/>
    <w:rsid w:val="00142B82"/>
    <w:rsid w:val="001D0197"/>
    <w:rsid w:val="00220A2B"/>
    <w:rsid w:val="00280B51"/>
    <w:rsid w:val="002A14B6"/>
    <w:rsid w:val="002B3A4B"/>
    <w:rsid w:val="002F2D16"/>
    <w:rsid w:val="003D70A4"/>
    <w:rsid w:val="00417DB7"/>
    <w:rsid w:val="00435405"/>
    <w:rsid w:val="004559A6"/>
    <w:rsid w:val="00462C9A"/>
    <w:rsid w:val="004A071F"/>
    <w:rsid w:val="004B62F6"/>
    <w:rsid w:val="00501E68"/>
    <w:rsid w:val="0058072D"/>
    <w:rsid w:val="00617A48"/>
    <w:rsid w:val="006A15DE"/>
    <w:rsid w:val="00744C7C"/>
    <w:rsid w:val="007472E4"/>
    <w:rsid w:val="008713FB"/>
    <w:rsid w:val="008A1216"/>
    <w:rsid w:val="008D5BA3"/>
    <w:rsid w:val="0093712F"/>
    <w:rsid w:val="00A16FAC"/>
    <w:rsid w:val="00A76705"/>
    <w:rsid w:val="00A86C0E"/>
    <w:rsid w:val="00A95B0D"/>
    <w:rsid w:val="00AB13B9"/>
    <w:rsid w:val="00B07153"/>
    <w:rsid w:val="00B93702"/>
    <w:rsid w:val="00C63D38"/>
    <w:rsid w:val="00CC754B"/>
    <w:rsid w:val="00D20F92"/>
    <w:rsid w:val="00DB5A9D"/>
    <w:rsid w:val="00E070B1"/>
    <w:rsid w:val="00E24E41"/>
    <w:rsid w:val="00E6749C"/>
    <w:rsid w:val="00F132BF"/>
    <w:rsid w:val="00F86277"/>
    <w:rsid w:val="00FC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</w:style>
  <w:style w:type="paragraph" w:styleId="1">
    <w:name w:val="heading 1"/>
    <w:basedOn w:val="a"/>
    <w:next w:val="a"/>
    <w:link w:val="10"/>
    <w:uiPriority w:val="99"/>
    <w:qFormat/>
    <w:rsid w:val="00074695"/>
    <w:pPr>
      <w:keepNext/>
      <w:tabs>
        <w:tab w:val="num" w:pos="720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720" w:hanging="720"/>
      <w:jc w:val="both"/>
      <w:outlineLvl w:val="0"/>
    </w:pPr>
    <w:rPr>
      <w:rFonts w:ascii="Arial" w:eastAsia="Times New Roman" w:hAnsi="Arial" w:cs="Arial"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74695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4695"/>
    <w:rPr>
      <w:rFonts w:ascii="Arial" w:eastAsia="Times New Roman" w:hAnsi="Arial" w:cs="Arial"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746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07469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uiPriority w:val="99"/>
    <w:rsid w:val="00074695"/>
    <w:pPr>
      <w:widowControl w:val="0"/>
      <w:suppressAutoHyphens/>
      <w:autoSpaceDE w:val="0"/>
      <w:autoSpaceDN w:val="0"/>
      <w:spacing w:before="420"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7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695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4B62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6A38-75B7-4C5A-974B-09E1A24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BUH</cp:lastModifiedBy>
  <cp:revision>20</cp:revision>
  <cp:lastPrinted>2014-12-18T08:45:00Z</cp:lastPrinted>
  <dcterms:created xsi:type="dcterms:W3CDTF">2014-10-10T05:19:00Z</dcterms:created>
  <dcterms:modified xsi:type="dcterms:W3CDTF">2014-12-18T08:45:00Z</dcterms:modified>
</cp:coreProperties>
</file>