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9D" w:rsidRDefault="00BE159D" w:rsidP="00F7649C">
      <w:pPr>
        <w:pStyle w:val="10"/>
        <w:rPr>
          <w:rFonts w:ascii="Times New Roman" w:hAnsi="Times New Roman" w:cs="Times New Roman"/>
          <w:sz w:val="28"/>
        </w:rPr>
      </w:pPr>
    </w:p>
    <w:p w:rsidR="00F7649C" w:rsidRDefault="006D30F1" w:rsidP="00F7649C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4" w:rsidRDefault="008A370B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E46CD4" w:rsidRDefault="00337E47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 xml:space="preserve">Васильевского </w:t>
      </w:r>
      <w:r w:rsidR="00E46CD4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8A370B" w:rsidRPr="007E3426" w:rsidRDefault="008A370B" w:rsidP="00F7649C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8A370B" w:rsidRDefault="006D30F1" w:rsidP="006D30F1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6D30F1" w:rsidRPr="007E3426" w:rsidRDefault="006D30F1" w:rsidP="006D30F1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0774A3" w:rsidRDefault="006D30F1" w:rsidP="006D30F1">
      <w:pPr>
        <w:pStyle w:val="22"/>
        <w:rPr>
          <w:rFonts w:ascii="Times New Roman" w:hAnsi="Times New Roman" w:cs="Times New Roman"/>
          <w:b w:val="0"/>
          <w:sz w:val="28"/>
        </w:rPr>
      </w:pPr>
      <w:r w:rsidRPr="000774A3">
        <w:rPr>
          <w:rFonts w:ascii="Times New Roman" w:hAnsi="Times New Roman" w:cs="Times New Roman"/>
          <w:b w:val="0"/>
          <w:sz w:val="28"/>
        </w:rPr>
        <w:t xml:space="preserve">от </w:t>
      </w:r>
      <w:r w:rsidR="00337E47">
        <w:rPr>
          <w:rFonts w:ascii="Times New Roman" w:hAnsi="Times New Roman" w:cs="Times New Roman"/>
          <w:b w:val="0"/>
          <w:sz w:val="28"/>
        </w:rPr>
        <w:t>23 июня 2020 г</w:t>
      </w:r>
      <w:r w:rsidRPr="000774A3">
        <w:rPr>
          <w:rFonts w:ascii="Times New Roman" w:hAnsi="Times New Roman" w:cs="Times New Roman"/>
          <w:b w:val="0"/>
          <w:sz w:val="28"/>
        </w:rPr>
        <w:t xml:space="preserve">. № </w:t>
      </w:r>
      <w:r w:rsidR="00337E47">
        <w:rPr>
          <w:rFonts w:ascii="Times New Roman" w:hAnsi="Times New Roman" w:cs="Times New Roman"/>
          <w:b w:val="0"/>
          <w:sz w:val="28"/>
        </w:rPr>
        <w:t>214</w:t>
      </w:r>
    </w:p>
    <w:p w:rsidR="006D30F1" w:rsidRPr="00327C53" w:rsidRDefault="00E46CD4" w:rsidP="006D30F1">
      <w:pPr>
        <w:pStyle w:val="22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с.</w:t>
      </w:r>
      <w:r w:rsidR="00337E47">
        <w:rPr>
          <w:rFonts w:ascii="Times New Roman" w:hAnsi="Times New Roman" w:cs="Times New Roman"/>
          <w:b w:val="0"/>
          <w:sz w:val="24"/>
        </w:rPr>
        <w:t>Васильевка</w:t>
      </w:r>
    </w:p>
    <w:p w:rsidR="00BE159D" w:rsidRDefault="00BE159D" w:rsidP="00145C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560E5" w:rsidRDefault="001560E5" w:rsidP="00337E47">
      <w:pPr>
        <w:spacing w:after="0" w:line="240" w:lineRule="auto"/>
        <w:ind w:right="3969"/>
        <w:contextualSpacing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решение Совета народных депутатов </w:t>
      </w:r>
      <w:r w:rsidR="00337E4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Васильевского 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сельского поселения от </w:t>
      </w:r>
      <w:r w:rsidR="00337E47">
        <w:rPr>
          <w:rFonts w:ascii="Times New Roman" w:hAnsi="Times New Roman" w:cs="Times New Roman"/>
          <w:b/>
          <w:sz w:val="28"/>
          <w:szCs w:val="28"/>
          <w:lang w:eastAsia="ar-SA"/>
        </w:rPr>
        <w:t>29.06.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2018 г. № </w:t>
      </w:r>
      <w:r w:rsidR="00337E4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137 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="00020C41" w:rsidRPr="00020C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Положения о порядке проведения публичных слушаний и общественных обсуждений на территории </w:t>
      </w:r>
      <w:r w:rsidR="00337E47">
        <w:rPr>
          <w:rFonts w:ascii="Times New Roman" w:hAnsi="Times New Roman" w:cs="Times New Roman"/>
          <w:b/>
          <w:sz w:val="28"/>
          <w:szCs w:val="28"/>
          <w:lang w:eastAsia="ar-SA"/>
        </w:rPr>
        <w:t>Васильевского</w:t>
      </w:r>
      <w:r w:rsidR="00020C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</w:t>
      </w:r>
      <w:r w:rsidR="00020C41" w:rsidRPr="00020C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поселения Бутурлиновского муниципального района Воронежской области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145C3C" w:rsidRDefault="00145C3C" w:rsidP="00145C3C">
      <w:pPr>
        <w:spacing w:after="0" w:line="240" w:lineRule="auto"/>
        <w:ind w:right="396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1E6814" w:rsidRDefault="00020C41" w:rsidP="00BB2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В соответствии с </w:t>
      </w:r>
      <w:r w:rsidRPr="00020C41">
        <w:rPr>
          <w:rFonts w:ascii="Times New Roman" w:hAnsi="Times New Roman"/>
          <w:bCs/>
          <w:kern w:val="28"/>
          <w:sz w:val="28"/>
          <w:szCs w:val="28"/>
        </w:rPr>
        <w:t>Градостроительн</w:t>
      </w:r>
      <w:r>
        <w:rPr>
          <w:rFonts w:ascii="Times New Roman" w:hAnsi="Times New Roman"/>
          <w:bCs/>
          <w:kern w:val="28"/>
          <w:sz w:val="28"/>
          <w:szCs w:val="28"/>
        </w:rPr>
        <w:t>ым</w:t>
      </w:r>
      <w:r w:rsidRPr="00020C41">
        <w:rPr>
          <w:rFonts w:ascii="Times New Roman" w:hAnsi="Times New Roman"/>
          <w:bCs/>
          <w:kern w:val="28"/>
          <w:sz w:val="28"/>
          <w:szCs w:val="28"/>
        </w:rPr>
        <w:t xml:space="preserve"> кодекс</w:t>
      </w:r>
      <w:r>
        <w:rPr>
          <w:rFonts w:ascii="Times New Roman" w:hAnsi="Times New Roman"/>
          <w:bCs/>
          <w:kern w:val="28"/>
          <w:sz w:val="28"/>
          <w:szCs w:val="28"/>
        </w:rPr>
        <w:t>ом</w:t>
      </w:r>
      <w:r w:rsidRPr="00020C41">
        <w:rPr>
          <w:rFonts w:ascii="Times New Roman" w:hAnsi="Times New Roman"/>
          <w:bCs/>
          <w:kern w:val="28"/>
          <w:sz w:val="28"/>
          <w:szCs w:val="28"/>
        </w:rPr>
        <w:t xml:space="preserve"> РФ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, </w:t>
      </w:r>
      <w:r w:rsidRPr="00020C41">
        <w:rPr>
          <w:rFonts w:ascii="Times New Roman" w:hAnsi="Times New Roman"/>
          <w:bCs/>
          <w:kern w:val="28"/>
          <w:sz w:val="28"/>
          <w:szCs w:val="28"/>
        </w:rPr>
        <w:t>ст. 28 Федерального закона РФ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, Уставом </w:t>
      </w:r>
      <w:r w:rsidR="00337E47">
        <w:rPr>
          <w:rFonts w:ascii="Times New Roman" w:hAnsi="Times New Roman"/>
          <w:bCs/>
          <w:kern w:val="28"/>
          <w:sz w:val="28"/>
          <w:szCs w:val="28"/>
        </w:rPr>
        <w:t xml:space="preserve">Васильевского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поселения, </w:t>
      </w:r>
      <w:r w:rsidR="00BB244F" w:rsidRPr="00BB244F">
        <w:rPr>
          <w:rFonts w:ascii="Times New Roman" w:hAnsi="Times New Roman"/>
          <w:bCs/>
          <w:kern w:val="28"/>
          <w:sz w:val="28"/>
          <w:szCs w:val="28"/>
        </w:rPr>
        <w:t xml:space="preserve">Совет народных депутатов </w:t>
      </w:r>
      <w:r w:rsidR="00337E47">
        <w:rPr>
          <w:rFonts w:ascii="Times New Roman" w:hAnsi="Times New Roman"/>
          <w:bCs/>
          <w:kern w:val="28"/>
          <w:sz w:val="28"/>
          <w:szCs w:val="28"/>
        </w:rPr>
        <w:t>Васильевского</w:t>
      </w:r>
      <w:r w:rsidR="00BB244F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</w:t>
      </w:r>
      <w:r w:rsidR="00BB244F" w:rsidRPr="00BB244F">
        <w:rPr>
          <w:rFonts w:ascii="Times New Roman" w:hAnsi="Times New Roman"/>
          <w:bCs/>
          <w:kern w:val="28"/>
          <w:sz w:val="28"/>
          <w:szCs w:val="28"/>
        </w:rPr>
        <w:t>Бутурлиновского муниципального района</w:t>
      </w:r>
    </w:p>
    <w:p w:rsidR="00BB244F" w:rsidRDefault="00BB244F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65C25" w:rsidRDefault="00774CAB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BE159D" w:rsidRDefault="00BE159D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020C41" w:rsidRDefault="00433B8D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B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</w:t>
      </w:r>
      <w:r w:rsidR="00020C41" w:rsidRP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0C41" w:rsidRP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проведения публичных слушаний и общественных обсуждений на территории </w:t>
      </w:r>
      <w:r w:rsidR="00337E47">
        <w:rPr>
          <w:rFonts w:ascii="Times New Roman" w:hAnsi="Times New Roman"/>
          <w:bCs/>
          <w:kern w:val="28"/>
          <w:sz w:val="28"/>
          <w:szCs w:val="28"/>
        </w:rPr>
        <w:t>Васильевского</w:t>
      </w:r>
      <w:r w:rsidR="00020C41" w:rsidRP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</w:t>
      </w:r>
      <w:r w:rsidR="00020C41" w:rsidRP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37E47">
        <w:rPr>
          <w:rFonts w:ascii="Times New Roman" w:eastAsia="Times New Roman" w:hAnsi="Times New Roman" w:cs="Times New Roman"/>
          <w:sz w:val="28"/>
          <w:szCs w:val="28"/>
          <w:lang w:eastAsia="ru-RU"/>
        </w:rPr>
        <w:t>29.06.</w:t>
      </w:r>
      <w:r w:rsidR="00020C41" w:rsidRP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г. № </w:t>
      </w:r>
      <w:r w:rsidR="00337E47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32690E" w:rsidRDefault="0032690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Статью 1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«Общие положения» дополнить пунктом 3 след</w:t>
      </w:r>
      <w:r w:rsidR="00CD73AD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ующего содержания:</w:t>
      </w:r>
    </w:p>
    <w:p w:rsidR="00CD73AD" w:rsidRPr="00CD73AD" w:rsidRDefault="00CD73AD" w:rsidP="00CD73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73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Общественные обсуждения могут проводиться посредством информационно-телекоммуникационной сети Интернет.</w:t>
      </w:r>
    </w:p>
    <w:p w:rsidR="00CD73AD" w:rsidRPr="0032690E" w:rsidRDefault="00CD73AD" w:rsidP="00CD73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проводятся посредством организации и проведения собраний участников публичных слушаний.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86100" w:rsidRDefault="0032690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</w:t>
      </w:r>
      <w:r w:rsid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Статью 4 Раздела </w:t>
      </w:r>
      <w:r w:rsidR="00586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100" w:rsidRP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публичных слушаний на территории </w:t>
      </w:r>
      <w:r w:rsidR="00337E47">
        <w:rPr>
          <w:rFonts w:ascii="Times New Roman" w:hAnsi="Times New Roman"/>
          <w:bCs/>
          <w:kern w:val="28"/>
          <w:sz w:val="28"/>
          <w:szCs w:val="28"/>
        </w:rPr>
        <w:t>Васильевского</w:t>
      </w:r>
      <w:r w:rsidR="00586100" w:rsidRP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586100" w:rsidRP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пунктом 4 следующего содержания:</w:t>
      </w:r>
    </w:p>
    <w:p w:rsidR="00586100" w:rsidRDefault="00586100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r w:rsidR="0032690E" w:rsidRP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проводятся не ранее 15 дней и не позднее 3-х месяцев со дня</w:t>
      </w:r>
      <w:r w:rsid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(или обнародования) правового акта о </w:t>
      </w:r>
      <w:r w:rsidR="0032690E" w:rsidRP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</w:t>
      </w:r>
      <w:r w:rsid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690E" w:rsidRP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их проведении, за исключением случаев, когда в соответствующих правовых актах особо оговорены иные сроки</w:t>
      </w:r>
      <w:r w:rsid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Разделе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общественных обсуждений или публичных слушаний по вопросам, относящимся к градостроительной деятельности на территории </w:t>
      </w:r>
      <w:r w:rsidR="00337E47">
        <w:rPr>
          <w:rFonts w:ascii="Times New Roman" w:hAnsi="Times New Roman"/>
          <w:bCs/>
          <w:kern w:val="28"/>
          <w:sz w:val="28"/>
          <w:szCs w:val="28"/>
        </w:rPr>
        <w:t>Васильевского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</w:t>
      </w:r>
      <w:r w:rsid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13 </w:t>
      </w:r>
      <w:r w:rsid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6A5EF4" w:rsidRDefault="006A5EF4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постановлении о назначении публичных слушаний указывается дата, время, место их проведения, формулировка выносимого на публичные слушания вопроса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сведения об официальном сайте, на котором будет размещен проект, 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Комиссии. </w:t>
      </w:r>
    </w:p>
    <w:p w:rsidR="006A5EF4" w:rsidRDefault="006A5EF4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назначении публичных слушаний подлежит обязательному опубликованию или обнародованию.</w:t>
      </w:r>
      <w:r w:rsidR="002776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E33C3" w:rsidRDefault="004E33C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В пункте 2 статьи 15 после слов (далее – официальный сайт) дополнить словами «, в информационном ресурсе «Активный электронный гражданин» </w:t>
      </w:r>
      <w:r w:rsidRPr="004E33C3">
        <w:rPr>
          <w:rFonts w:ascii="Times New Roman" w:eastAsia="Times New Roman" w:hAnsi="Times New Roman" w:cs="Times New Roman"/>
          <w:sz w:val="28"/>
          <w:szCs w:val="28"/>
          <w:lang w:eastAsia="ru-RU"/>
        </w:rPr>
        <w:t>(e-active.govvrn.ru)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77640" w:rsidRDefault="00277640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4E33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4 статьи 17 изложить в следующей редакции: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«4)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о проведении публичных слушаний или общественных обсуждений прилагается оповещение о начале публичных слушаний или общественных обсуждений, содержащее: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проекте, подлежащем рассмотрению на публичных слушаниях или общественных обсуждениях, перечень информационных материалов к такому проекту;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порядке и сроках проведения публичных слушаний или общественных обсуждений по проекту, подлежащему рассмотрению на публичных слушаниях или общественных обсуждениях;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месте, дате открытия экспозиции или экспозиций проекта, подлежащего рассмотрению на публичных слушаниях или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порядке, сроке и форме внесения участниками публичных слушаний или общественных обсуждений предложений и замечаний, касающихся проекта, подлежащего рассмотрению на публичных слушаниях или общественных обсуждениях;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об официальном сайте, на котором будут размещены проект и информационные материалы к нему;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информацию о сайте "Активный электронный гражданин" в информационно-телекоммуникационной сети Интернет (e-active.govvrn.ru) (далее - информационный ресурс), с помощью которого будут проводиться 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общественные обсуждения (в случае проведения общественных обсуждений);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дате, времени и месте проведения собрания участников публичных слушаний (в случае проведения публичных слушаний);</w:t>
      </w:r>
    </w:p>
    <w:p w:rsidR="00277640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информацию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публичных слушаний или общественных обсуждений (далее - организатор),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а также информацию о месте его нахождения, графике (режиме) работы, контактных телефонах (телефонах для справок и консультаций).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A5EF4" w:rsidRDefault="006A5EF4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4E33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Подпункт 1 пункта 5 статьи 17 дополнить текстом следующего содержания:</w:t>
      </w:r>
    </w:p>
    <w:p w:rsidR="006A5EF4" w:rsidRDefault="006A5EF4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7640" w:rsidRPr="0027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правовых актов по вопросам, выносимым на общественные обсуждения, размещаются на официальном сайте администрации </w:t>
      </w:r>
      <w:r w:rsidR="002776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277640" w:rsidRPr="0027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Интернет, а также на сайте "Активный электронный гражданин" (e-active.govvrn.ru), созданном при участии департамента цифрового развития Воронежской области.</w:t>
      </w:r>
      <w:r w:rsidR="002776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2306" w:rsidRDefault="00342306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4E33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3 пункта 5 статьи17 изложить в следующей редакции:</w:t>
      </w:r>
    </w:p>
    <w:p w:rsidR="00342306" w:rsidRDefault="00342306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«3) 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общественных обсуждений или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2306" w:rsidRDefault="00342306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Правил благоустройства территорий, проектам изменений в них со дня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оповещения о начале публичных слушаний или общественных обсуждений до дня </w:t>
      </w:r>
      <w:r w:rsidR="00B23053"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(обнародования) 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результатах публичных слушаний или общественных обсуждений не может быть менее одного месяца и более</w:t>
      </w:r>
      <w:r w:rsid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месяцев;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Генерального плана, проектам изменений в него с момента оповещения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их проведении до дня опубликования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(обнародования)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результатах публичных слушаний или общественных обсуждений не может быть менее 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месяца и более трех месяцев;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Правил землепользования и застройки, проектам изменений в них со дня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проекта составляет не 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и не более трех месяцев.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или общественные обсуждения по внесению таких изменений в Правила землепользования и застройки проводятся в срок, не превышающий один месяц.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о предоставлении разрешения на условно разрешенный вид использования и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их проведении до дня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о результатах публичных слушаний или общественных обсуждений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более одного месяца;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планировки территории, проектов межевания территории, проектов изменений в них со дня оповещения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их проведении до дня опубликования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(обнародования)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результатах публичных слушаний или общественных обсуждений не может быть менее одного месяца и более трех месяцев.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C2711" w:rsidRDefault="00BC2711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1.3.6. Пункт 1 статьи 19 изложить в следующей редакции:</w:t>
      </w:r>
    </w:p>
    <w:p w:rsidR="00BC2711" w:rsidRP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</w:t>
      </w: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течение всего периода размещения на официальном сайте и (или) информационном ресурсе проекта, подлежащего рассмотрению на публичных слушаниях или общественных обсуждениях, информационных материалов к нему и проведения экспозиции или экспозиций такого проекта участники публичных слушаний или общественных обсуждений, прошедшие в соответствии с пунктом 3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>4 настоящего Положения идентификацию, имеют право вносить предложения и замечания, касающиеся такого проекта:</w:t>
      </w:r>
    </w:p>
    <w:p w:rsidR="00BC2711" w:rsidRP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официального сайта или информационного ресурса (в случае проведения общественных обсуждений);</w:t>
      </w:r>
    </w:p>
    <w:p w:rsidR="00BC2711" w:rsidRP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BC2711" w:rsidRP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письменной форме в адрес организатора общественных обсуждений или публичных слушаний;</w:t>
      </w:r>
    </w:p>
    <w:p w:rsidR="00BC2711" w:rsidRP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книги учета посетителей экспозиции установлена приложением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2690E" w:rsidRDefault="00C128E6" w:rsidP="003269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1.3.7. Пункт 2 статьи 21 изложить в следующей редакции:</w:t>
      </w:r>
    </w:p>
    <w:p w:rsidR="00C128E6" w:rsidRPr="00C128E6" w:rsidRDefault="00C128E6" w:rsidP="00C12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</w:t>
      </w: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о результатах публичных слушаний или общественных обсуждений подготавливается организатором публичных слушаний или общественных обсуждений в течение 14 рабочих дней по форме согласно приложению N 5 к настоящему Положению. В заключении отражаются выраженные позиции участников публичных слушаний или общественных обсуждений и рекомендации организатора публичных слушаний или общественных обсуждений, сформулированные по результатам публичных слушаний или общественных обсуждений, включая мотивированное обоснование указанных рекомендаций.</w:t>
      </w:r>
    </w:p>
    <w:p w:rsidR="00C128E6" w:rsidRPr="00C128E6" w:rsidRDefault="00C128E6" w:rsidP="00C12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 результатах публичных слушаний или общественных обсуждений подлежит опубликованию в порядке, установленном для официального опубликования муниципальных правовых актов, и размещается на сайтах, указанных в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C128E6" w:rsidRPr="00C128E6" w:rsidRDefault="00C128E6" w:rsidP="00C12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 результатах публичных слушаний или общественных обсуждений, протокол публичных слушаний или общественных обсуждений и материалы, собранные в ходе подготовки и проведения публичных слушаний или общественных обсуждений, хранятся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8E6" w:rsidRDefault="00C128E6" w:rsidP="00C12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публичных слушаний или общественных обсуждений, изложенные в заключении, принимаются во внимание при принятии уполномоченным органом местного самоуправления решения по вопросам, которые были предметом обсуждения на публичных слушаниях или общественных обсуждениях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20C41" w:rsidRDefault="00BC2711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Дополнить Положение приложени</w:t>
      </w:r>
      <w:r w:rsid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</w:t>
      </w:r>
      <w:r w:rsid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-№5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>ям №1 и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337E47" w:rsidRPr="001E6814" w:rsidRDefault="00EE32C3" w:rsidP="00337E4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7E47" w:rsidRPr="0033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E47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</w:t>
      </w:r>
      <w:r w:rsidR="00337E47" w:rsidRPr="00BB08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Вестнике муниципальных правовых актов Васильевского сельского поселения Бутурлиновского муниципального района и разместить в сети «Интернет»  на официальном сайте Васильевского сельского поселения  Бутурлиновского муниципального района Воронежской области</w:t>
      </w:r>
    </w:p>
    <w:p w:rsidR="004A228A" w:rsidRPr="004A228A" w:rsidRDefault="00EE32C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 w:rsid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опубликования</w:t>
      </w:r>
      <w:r w:rsid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C25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E47" w:rsidRDefault="00337E47" w:rsidP="00337E4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E47" w:rsidRDefault="00337E47" w:rsidP="00337E4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E47" w:rsidRPr="007E3426" w:rsidRDefault="00337E47" w:rsidP="00337E4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Васильевского сельского поселения                     Т.А. Котелевская</w:t>
      </w:r>
    </w:p>
    <w:p w:rsidR="00BC2711" w:rsidRDefault="00BC2711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C2711" w:rsidRDefault="00BC2711" w:rsidP="00337E47">
      <w:pPr>
        <w:shd w:val="clear" w:color="auto" w:fill="FFFFFF"/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C271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128E6">
        <w:rPr>
          <w:rFonts w:ascii="Times New Roman" w:hAnsi="Times New Roman" w:cs="Times New Roman"/>
          <w:sz w:val="28"/>
          <w:szCs w:val="28"/>
        </w:rPr>
        <w:t xml:space="preserve">№ 1 </w:t>
      </w:r>
      <w:r w:rsidRPr="00BC271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337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337E47">
        <w:rPr>
          <w:rFonts w:ascii="Times New Roman" w:hAnsi="Times New Roman" w:cs="Times New Roman"/>
          <w:sz w:val="28"/>
          <w:szCs w:val="28"/>
        </w:rPr>
        <w:t>Васильевского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C2711" w:rsidRDefault="00BC2711" w:rsidP="00337E47">
      <w:pPr>
        <w:shd w:val="clear" w:color="auto" w:fill="FFFFFF"/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37E47">
        <w:rPr>
          <w:rFonts w:ascii="Times New Roman" w:hAnsi="Times New Roman" w:cs="Times New Roman"/>
          <w:sz w:val="28"/>
          <w:szCs w:val="28"/>
        </w:rPr>
        <w:t>23.06.2020г.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37E47">
        <w:rPr>
          <w:rFonts w:ascii="Times New Roman" w:hAnsi="Times New Roman" w:cs="Times New Roman"/>
          <w:sz w:val="28"/>
          <w:szCs w:val="28"/>
        </w:rPr>
        <w:t>214</w:t>
      </w:r>
    </w:p>
    <w:p w:rsidR="00BC2711" w:rsidRDefault="00BC2711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711" w:rsidRPr="00BC2711" w:rsidRDefault="00BC2711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9"/>
        <w:gridCol w:w="2268"/>
        <w:gridCol w:w="1035"/>
        <w:gridCol w:w="2707"/>
        <w:gridCol w:w="1635"/>
      </w:tblGrid>
      <w:tr w:rsidR="00BC2711" w:rsidRPr="00BC2711" w:rsidTr="00DA3978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УЧЕТА ПОСЕТИТЕЛЕЙ ЭКСПОЗИЦИИ</w:t>
            </w:r>
          </w:p>
        </w:tc>
      </w:tr>
      <w:tr w:rsidR="00BC2711" w:rsidRPr="00BC2711" w:rsidTr="00DA3978">
        <w:tblPrEx>
          <w:tblBorders>
            <w:insideV w:val="nil"/>
          </w:tblBorders>
        </w:tblPrEx>
        <w:tc>
          <w:tcPr>
            <w:tcW w:w="4672" w:type="dxa"/>
            <w:gridSpan w:val="3"/>
            <w:tcBorders>
              <w:top w:val="nil"/>
              <w:bottom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"__" _______ 20__ - "__" _______ 20__</w:t>
            </w:r>
          </w:p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(даты проведения экспозиции)</w:t>
            </w:r>
          </w:p>
        </w:tc>
        <w:tc>
          <w:tcPr>
            <w:tcW w:w="4342" w:type="dxa"/>
            <w:gridSpan w:val="2"/>
            <w:tcBorders>
              <w:top w:val="nil"/>
              <w:bottom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_____________</w:t>
            </w:r>
          </w:p>
        </w:tc>
      </w:tr>
      <w:tr w:rsidR="00BC2711" w:rsidRPr="00BC2711" w:rsidTr="00DA3978">
        <w:tc>
          <w:tcPr>
            <w:tcW w:w="9014" w:type="dxa"/>
            <w:gridSpan w:val="5"/>
            <w:tcBorders>
              <w:top w:val="nil"/>
              <w:left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711" w:rsidRPr="00BC2711" w:rsidTr="00DA397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5"/>
            <w:tcBorders>
              <w:left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проекта муниципального правового акта)</w:t>
            </w:r>
          </w:p>
        </w:tc>
      </w:tr>
      <w:tr w:rsidR="00BC2711" w:rsidRPr="00BC2711" w:rsidTr="00DA397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69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внесения данных, порядковый номер</w:t>
            </w:r>
          </w:p>
        </w:tc>
        <w:tc>
          <w:tcPr>
            <w:tcW w:w="2268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лицах - посетителях экспозиции</w:t>
            </w:r>
          </w:p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наличии), дата рождения, адрес места жительства (регистрации) - для физических лиц;</w:t>
            </w:r>
          </w:p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основной государственный регистрационный номер, место нахождения и адрес, фамилия, имя, отчество (при наличии) представителя - для юридических лиц)</w:t>
            </w:r>
          </w:p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(обязательны для заполнения)</w:t>
            </w:r>
          </w:p>
        </w:tc>
        <w:tc>
          <w:tcPr>
            <w:tcW w:w="3742" w:type="dxa"/>
            <w:gridSpan w:val="2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 (для правообладателей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строительства)</w:t>
            </w:r>
          </w:p>
        </w:tc>
        <w:tc>
          <w:tcPr>
            <w:tcW w:w="1635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замечаниях и предложениях к проекту</w:t>
            </w:r>
          </w:p>
        </w:tc>
      </w:tr>
      <w:tr w:rsidR="00BC2711" w:rsidRPr="00BC2711" w:rsidTr="00DA397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69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42" w:type="dxa"/>
            <w:gridSpan w:val="2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5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C2711" w:rsidRPr="00BC2711" w:rsidTr="00DA397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69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2" w:type="dxa"/>
            <w:gridSpan w:val="2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711" w:rsidRPr="00BC2711" w:rsidTr="00DA397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5"/>
            <w:tcBorders>
              <w:left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711" w:rsidRPr="00BC2711" w:rsidTr="00DA3978">
        <w:tc>
          <w:tcPr>
            <w:tcW w:w="9014" w:type="dxa"/>
            <w:gridSpan w:val="5"/>
            <w:tcBorders>
              <w:left w:val="nil"/>
              <w:bottom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 и подпись лица, ответственного за ведение книги учета посетителей экспозиции)</w:t>
            </w:r>
          </w:p>
        </w:tc>
      </w:tr>
      <w:tr w:rsidR="00BC2711" w:rsidRPr="00BC2711" w:rsidTr="00DA3978">
        <w:tc>
          <w:tcPr>
            <w:tcW w:w="9014" w:type="dxa"/>
            <w:gridSpan w:val="5"/>
            <w:tcBorders>
              <w:top w:val="nil"/>
              <w:left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711" w:rsidRPr="00BC2711" w:rsidTr="00DA397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5"/>
            <w:tcBorders>
              <w:left w:val="nil"/>
              <w:bottom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и подпись уполномоченного представителя организатора)</w:t>
            </w:r>
          </w:p>
        </w:tc>
      </w:tr>
    </w:tbl>
    <w:p w:rsidR="00C128E6" w:rsidRDefault="00C128E6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7E47" w:rsidRDefault="00C128E6" w:rsidP="00337E47">
      <w:pPr>
        <w:shd w:val="clear" w:color="auto" w:fill="FFFFFF"/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C271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37E4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E47" w:rsidRPr="00BC2711">
        <w:rPr>
          <w:rFonts w:ascii="Times New Roman" w:hAnsi="Times New Roman" w:cs="Times New Roman"/>
          <w:sz w:val="28"/>
          <w:szCs w:val="28"/>
        </w:rPr>
        <w:t xml:space="preserve">к </w:t>
      </w:r>
      <w:r w:rsidR="00337E47">
        <w:rPr>
          <w:rFonts w:ascii="Times New Roman" w:hAnsi="Times New Roman" w:cs="Times New Roman"/>
          <w:sz w:val="28"/>
          <w:szCs w:val="28"/>
        </w:rPr>
        <w:t xml:space="preserve">решению Совета народных депутатов Васильевского сельского поселения </w:t>
      </w:r>
    </w:p>
    <w:p w:rsidR="00337E47" w:rsidRDefault="00337E47" w:rsidP="00337E47">
      <w:pPr>
        <w:shd w:val="clear" w:color="auto" w:fill="FFFFFF"/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23.06.2020г. № 214</w:t>
      </w:r>
    </w:p>
    <w:p w:rsidR="00C128E6" w:rsidRDefault="00C128E6" w:rsidP="00C128E6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1361"/>
        <w:gridCol w:w="4670"/>
      </w:tblGrid>
      <w:tr w:rsidR="00C128E6" w:rsidRPr="00C128E6" w:rsidTr="00DA3978"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О РЕЗУЛЬТАТАХ ПУБЛИЧНЫХ СЛУШАНИЙ ИЛИ ОБЩЕСТВЕННЫХ ОБСУЖДЕНИЙ</w:t>
            </w:r>
          </w:p>
        </w:tc>
      </w:tr>
      <w:tr w:rsidR="00C128E6" w:rsidRPr="00337E47" w:rsidTr="00DA3978">
        <w:tblPrEx>
          <w:tblBorders>
            <w:insideV w:val="nil"/>
          </w:tblBorders>
        </w:tblPrEx>
        <w:tc>
          <w:tcPr>
            <w:tcW w:w="4366" w:type="dxa"/>
            <w:gridSpan w:val="2"/>
            <w:tcBorders>
              <w:top w:val="nil"/>
              <w:bottom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"__"____________20____</w:t>
            </w:r>
          </w:p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оформления заключения)</w:t>
            </w:r>
          </w:p>
        </w:tc>
        <w:tc>
          <w:tcPr>
            <w:tcW w:w="4670" w:type="dxa"/>
            <w:tcBorders>
              <w:top w:val="nil"/>
              <w:bottom w:val="nil"/>
            </w:tcBorders>
          </w:tcPr>
          <w:p w:rsidR="00C128E6" w:rsidRPr="00337E47" w:rsidRDefault="003F097F" w:rsidP="00C128E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с.__________</w:t>
            </w: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top w:val="nil"/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left w:val="nil"/>
              <w:bottom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проекта муниципального правового акта)</w:t>
            </w: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top w:val="nil"/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left w:val="nil"/>
              <w:bottom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(основание для проведения публичных слушаний или общественных обсуждений)</w:t>
            </w: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top w:val="nil"/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left w:val="nil"/>
              <w:bottom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      </w: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top w:val="nil"/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8E6" w:rsidRPr="00C128E6" w:rsidTr="00DA3978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3"/>
            <w:tcBorders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      </w:r>
          </w:p>
        </w:tc>
      </w:tr>
      <w:tr w:rsidR="00C128E6" w:rsidRPr="00C128E6" w:rsidTr="00DA397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участников публичных слушаний или общественных обсуждений</w:t>
            </w:r>
          </w:p>
        </w:tc>
        <w:tc>
          <w:tcPr>
            <w:tcW w:w="1361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670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128E6" w:rsidRPr="00C128E6" w:rsidTr="00DA397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0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8E6" w:rsidRPr="00C128E6" w:rsidTr="00DA3978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3"/>
            <w:tcBorders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8E6" w:rsidRPr="00C128E6" w:rsidTr="00DA3978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3"/>
            <w:tcBorders>
              <w:left w:val="nil"/>
              <w:bottom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и подпись уполномоченного представителя организатора)</w:t>
            </w:r>
          </w:p>
        </w:tc>
      </w:tr>
    </w:tbl>
    <w:p w:rsidR="00BC2711" w:rsidRPr="00BC2711" w:rsidRDefault="00BC2711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C2711" w:rsidRPr="00BC2711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A24" w:rsidRDefault="007B0A24" w:rsidP="000E3A25">
      <w:pPr>
        <w:spacing w:after="0" w:line="240" w:lineRule="auto"/>
      </w:pPr>
      <w:r>
        <w:separator/>
      </w:r>
    </w:p>
  </w:endnote>
  <w:endnote w:type="continuationSeparator" w:id="1">
    <w:p w:rsidR="007B0A24" w:rsidRDefault="007B0A24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A24" w:rsidRDefault="007B0A24" w:rsidP="000E3A25">
      <w:pPr>
        <w:spacing w:after="0" w:line="240" w:lineRule="auto"/>
      </w:pPr>
      <w:r>
        <w:separator/>
      </w:r>
    </w:p>
  </w:footnote>
  <w:footnote w:type="continuationSeparator" w:id="1">
    <w:p w:rsidR="007B0A24" w:rsidRDefault="007B0A24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05"/>
    <w:rsid w:val="00013475"/>
    <w:rsid w:val="00017681"/>
    <w:rsid w:val="00020C41"/>
    <w:rsid w:val="00023FFB"/>
    <w:rsid w:val="0003087D"/>
    <w:rsid w:val="000438DC"/>
    <w:rsid w:val="00046193"/>
    <w:rsid w:val="00056C89"/>
    <w:rsid w:val="000774A3"/>
    <w:rsid w:val="000E2B38"/>
    <w:rsid w:val="000E3A25"/>
    <w:rsid w:val="000F0644"/>
    <w:rsid w:val="00104C05"/>
    <w:rsid w:val="001136FD"/>
    <w:rsid w:val="00117907"/>
    <w:rsid w:val="00123D83"/>
    <w:rsid w:val="00145C3C"/>
    <w:rsid w:val="001560E5"/>
    <w:rsid w:val="00190742"/>
    <w:rsid w:val="001C0C82"/>
    <w:rsid w:val="001D7DCD"/>
    <w:rsid w:val="001E6814"/>
    <w:rsid w:val="001F5EDC"/>
    <w:rsid w:val="002001A0"/>
    <w:rsid w:val="0021031F"/>
    <w:rsid w:val="002210BF"/>
    <w:rsid w:val="00277640"/>
    <w:rsid w:val="00280E1B"/>
    <w:rsid w:val="00281D03"/>
    <w:rsid w:val="002A41C5"/>
    <w:rsid w:val="002A446B"/>
    <w:rsid w:val="002A7674"/>
    <w:rsid w:val="002C1EBB"/>
    <w:rsid w:val="002C59EA"/>
    <w:rsid w:val="002C5D4A"/>
    <w:rsid w:val="002E3341"/>
    <w:rsid w:val="003252F1"/>
    <w:rsid w:val="0032690E"/>
    <w:rsid w:val="00327C53"/>
    <w:rsid w:val="00337E47"/>
    <w:rsid w:val="00342306"/>
    <w:rsid w:val="0035369F"/>
    <w:rsid w:val="003B45B6"/>
    <w:rsid w:val="003E50DE"/>
    <w:rsid w:val="003F097F"/>
    <w:rsid w:val="003F6DFE"/>
    <w:rsid w:val="004212B9"/>
    <w:rsid w:val="0042582C"/>
    <w:rsid w:val="00433B8D"/>
    <w:rsid w:val="00441C86"/>
    <w:rsid w:val="0045143A"/>
    <w:rsid w:val="00490983"/>
    <w:rsid w:val="00496E65"/>
    <w:rsid w:val="004A228A"/>
    <w:rsid w:val="004A2703"/>
    <w:rsid w:val="004C671E"/>
    <w:rsid w:val="004C6D5F"/>
    <w:rsid w:val="004D75B4"/>
    <w:rsid w:val="004E2C1A"/>
    <w:rsid w:val="004E33C3"/>
    <w:rsid w:val="004E3A95"/>
    <w:rsid w:val="0050192B"/>
    <w:rsid w:val="0050374D"/>
    <w:rsid w:val="00522AF4"/>
    <w:rsid w:val="00527712"/>
    <w:rsid w:val="00542182"/>
    <w:rsid w:val="00544DFB"/>
    <w:rsid w:val="005653D5"/>
    <w:rsid w:val="0058065E"/>
    <w:rsid w:val="00586100"/>
    <w:rsid w:val="005F0067"/>
    <w:rsid w:val="005F44CE"/>
    <w:rsid w:val="005F64F4"/>
    <w:rsid w:val="00604135"/>
    <w:rsid w:val="006054FB"/>
    <w:rsid w:val="00605DBF"/>
    <w:rsid w:val="0060649C"/>
    <w:rsid w:val="00617205"/>
    <w:rsid w:val="00621043"/>
    <w:rsid w:val="006753D0"/>
    <w:rsid w:val="00693E0A"/>
    <w:rsid w:val="006A397D"/>
    <w:rsid w:val="006A5EF4"/>
    <w:rsid w:val="006B0B13"/>
    <w:rsid w:val="006C3708"/>
    <w:rsid w:val="006C79D1"/>
    <w:rsid w:val="006D30F1"/>
    <w:rsid w:val="006E304A"/>
    <w:rsid w:val="0070206A"/>
    <w:rsid w:val="007061A3"/>
    <w:rsid w:val="007158D1"/>
    <w:rsid w:val="00734724"/>
    <w:rsid w:val="00744619"/>
    <w:rsid w:val="0075562C"/>
    <w:rsid w:val="00770132"/>
    <w:rsid w:val="00774CAB"/>
    <w:rsid w:val="00775D81"/>
    <w:rsid w:val="007B0A24"/>
    <w:rsid w:val="007B596A"/>
    <w:rsid w:val="007B7664"/>
    <w:rsid w:val="007C4232"/>
    <w:rsid w:val="007E3426"/>
    <w:rsid w:val="008056BD"/>
    <w:rsid w:val="008064FF"/>
    <w:rsid w:val="008134F5"/>
    <w:rsid w:val="0087144A"/>
    <w:rsid w:val="008A370B"/>
    <w:rsid w:val="008C1A8F"/>
    <w:rsid w:val="008C5226"/>
    <w:rsid w:val="008D76FE"/>
    <w:rsid w:val="008E787C"/>
    <w:rsid w:val="008E7C58"/>
    <w:rsid w:val="00903363"/>
    <w:rsid w:val="00910371"/>
    <w:rsid w:val="0092050F"/>
    <w:rsid w:val="00934F4B"/>
    <w:rsid w:val="009628C5"/>
    <w:rsid w:val="00965C25"/>
    <w:rsid w:val="009A16E7"/>
    <w:rsid w:val="009A5845"/>
    <w:rsid w:val="009A7D6F"/>
    <w:rsid w:val="009E30AB"/>
    <w:rsid w:val="00A36577"/>
    <w:rsid w:val="00A544D7"/>
    <w:rsid w:val="00A80957"/>
    <w:rsid w:val="00A85263"/>
    <w:rsid w:val="00A85BBE"/>
    <w:rsid w:val="00A941D3"/>
    <w:rsid w:val="00A97AC9"/>
    <w:rsid w:val="00AA53E4"/>
    <w:rsid w:val="00AB7A74"/>
    <w:rsid w:val="00B077CF"/>
    <w:rsid w:val="00B1342A"/>
    <w:rsid w:val="00B225E7"/>
    <w:rsid w:val="00B23053"/>
    <w:rsid w:val="00B33CBE"/>
    <w:rsid w:val="00B350B7"/>
    <w:rsid w:val="00B9312F"/>
    <w:rsid w:val="00BB244F"/>
    <w:rsid w:val="00BC2711"/>
    <w:rsid w:val="00BD71DC"/>
    <w:rsid w:val="00BE159D"/>
    <w:rsid w:val="00BF43C9"/>
    <w:rsid w:val="00C128E6"/>
    <w:rsid w:val="00C32464"/>
    <w:rsid w:val="00C53FBE"/>
    <w:rsid w:val="00C5774E"/>
    <w:rsid w:val="00C65499"/>
    <w:rsid w:val="00CA65CA"/>
    <w:rsid w:val="00CB0ADD"/>
    <w:rsid w:val="00CC6576"/>
    <w:rsid w:val="00CD6202"/>
    <w:rsid w:val="00CD73AD"/>
    <w:rsid w:val="00CE5536"/>
    <w:rsid w:val="00CF3580"/>
    <w:rsid w:val="00CF66A5"/>
    <w:rsid w:val="00D16257"/>
    <w:rsid w:val="00D16602"/>
    <w:rsid w:val="00D2251F"/>
    <w:rsid w:val="00D70EA7"/>
    <w:rsid w:val="00D73CEC"/>
    <w:rsid w:val="00D8096B"/>
    <w:rsid w:val="00DE159D"/>
    <w:rsid w:val="00E16B42"/>
    <w:rsid w:val="00E228D3"/>
    <w:rsid w:val="00E31BB9"/>
    <w:rsid w:val="00E32053"/>
    <w:rsid w:val="00E46CD4"/>
    <w:rsid w:val="00E5037E"/>
    <w:rsid w:val="00E87BC3"/>
    <w:rsid w:val="00E96013"/>
    <w:rsid w:val="00EC00DF"/>
    <w:rsid w:val="00EC562D"/>
    <w:rsid w:val="00EE32C3"/>
    <w:rsid w:val="00F25040"/>
    <w:rsid w:val="00F60BBE"/>
    <w:rsid w:val="00F6235D"/>
    <w:rsid w:val="00F65B4B"/>
    <w:rsid w:val="00F7649C"/>
    <w:rsid w:val="00FB0614"/>
    <w:rsid w:val="00FB6403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5E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B4978-6266-47A2-9FC4-1A60241A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31</cp:revision>
  <cp:lastPrinted>2019-12-27T10:10:00Z</cp:lastPrinted>
  <dcterms:created xsi:type="dcterms:W3CDTF">2019-10-10T10:54:00Z</dcterms:created>
  <dcterms:modified xsi:type="dcterms:W3CDTF">2020-07-03T12:31:00Z</dcterms:modified>
</cp:coreProperties>
</file>