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7E6E" w14:textId="77777777" w:rsidR="00963B79" w:rsidRDefault="00963B79" w:rsidP="00963B79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68C3936" wp14:editId="0C7BB0BA">
            <wp:extent cx="647700" cy="762000"/>
            <wp:effectExtent l="19050" t="0" r="0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0FC55" w14:textId="77777777" w:rsidR="00963B79" w:rsidRPr="00184185" w:rsidRDefault="00963B79" w:rsidP="00963B79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Совет народных депутатов</w:t>
      </w:r>
    </w:p>
    <w:p w14:paraId="7ABD0F75" w14:textId="77777777" w:rsidR="00963B79" w:rsidRPr="00184185" w:rsidRDefault="00963B79" w:rsidP="00963B79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Васильевского </w:t>
      </w:r>
      <w:r w:rsidRPr="00184185">
        <w:rPr>
          <w:rFonts w:ascii="Times New Roman" w:hAnsi="Times New Roman"/>
          <w:b/>
          <w:i/>
          <w:sz w:val="36"/>
          <w:szCs w:val="36"/>
        </w:rPr>
        <w:t>сельского поселения</w:t>
      </w:r>
    </w:p>
    <w:p w14:paraId="4206FFC1" w14:textId="77777777" w:rsidR="00963B79" w:rsidRPr="00184185" w:rsidRDefault="00963B79" w:rsidP="00963B79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Бутурлиновского муниципального района</w:t>
      </w:r>
    </w:p>
    <w:p w14:paraId="218E5985" w14:textId="77777777" w:rsidR="00963B79" w:rsidRPr="00F35A20" w:rsidRDefault="00963B79" w:rsidP="00963B79">
      <w:pPr>
        <w:pStyle w:val="1"/>
        <w:rPr>
          <w:b/>
          <w:bCs/>
          <w:i/>
          <w:sz w:val="36"/>
          <w:szCs w:val="36"/>
        </w:rPr>
      </w:pPr>
      <w:r w:rsidRPr="00F35A20">
        <w:rPr>
          <w:b/>
          <w:bCs/>
          <w:i/>
          <w:sz w:val="36"/>
          <w:szCs w:val="36"/>
        </w:rPr>
        <w:t>Воронежской области</w:t>
      </w:r>
    </w:p>
    <w:p w14:paraId="6D0D04F3" w14:textId="77777777" w:rsidR="00963B79" w:rsidRDefault="00963B79" w:rsidP="00963B79">
      <w:pPr>
        <w:pStyle w:val="2"/>
        <w:jc w:val="center"/>
        <w:rPr>
          <w:b w:val="0"/>
          <w:bCs w:val="0"/>
          <w:sz w:val="40"/>
          <w:szCs w:val="32"/>
        </w:rPr>
      </w:pPr>
      <w:r>
        <w:rPr>
          <w:b w:val="0"/>
          <w:bCs w:val="0"/>
          <w:sz w:val="40"/>
        </w:rPr>
        <w:t>РЕШЕНИЕ</w:t>
      </w:r>
    </w:p>
    <w:p w14:paraId="2783E2FA" w14:textId="77777777" w:rsidR="00963B79" w:rsidRPr="00963B79" w:rsidRDefault="00963B79" w:rsidP="00963B79"/>
    <w:p w14:paraId="09A75EAD" w14:textId="4614D515" w:rsidR="00963B79" w:rsidRPr="00F35A20" w:rsidRDefault="00963B79" w:rsidP="00963B7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5A20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F35A20">
        <w:rPr>
          <w:rFonts w:ascii="Times New Roman" w:hAnsi="Times New Roman" w:cs="Times New Roman"/>
          <w:bCs/>
          <w:sz w:val="28"/>
          <w:szCs w:val="28"/>
        </w:rPr>
        <w:t>07</w:t>
      </w:r>
      <w:r w:rsidRPr="00F35A20">
        <w:rPr>
          <w:rFonts w:ascii="Times New Roman" w:hAnsi="Times New Roman" w:cs="Times New Roman"/>
          <w:bCs/>
          <w:sz w:val="28"/>
          <w:szCs w:val="28"/>
        </w:rPr>
        <w:t xml:space="preserve"> февраля  202</w:t>
      </w:r>
      <w:r w:rsidR="00F35A20">
        <w:rPr>
          <w:rFonts w:ascii="Times New Roman" w:hAnsi="Times New Roman" w:cs="Times New Roman"/>
          <w:bCs/>
          <w:sz w:val="28"/>
          <w:szCs w:val="28"/>
        </w:rPr>
        <w:t>3</w:t>
      </w:r>
      <w:r w:rsidRPr="00F35A20">
        <w:rPr>
          <w:rFonts w:ascii="Times New Roman" w:hAnsi="Times New Roman" w:cs="Times New Roman"/>
          <w:bCs/>
          <w:sz w:val="28"/>
          <w:szCs w:val="28"/>
        </w:rPr>
        <w:t xml:space="preserve">  года   № </w:t>
      </w:r>
      <w:r w:rsidR="00F35A20">
        <w:rPr>
          <w:rFonts w:ascii="Times New Roman" w:hAnsi="Times New Roman" w:cs="Times New Roman"/>
          <w:bCs/>
          <w:sz w:val="28"/>
          <w:szCs w:val="28"/>
        </w:rPr>
        <w:t>94</w:t>
      </w:r>
    </w:p>
    <w:p w14:paraId="74E7BBC1" w14:textId="77777777" w:rsidR="00963B79" w:rsidRPr="00963B79" w:rsidRDefault="00963B79" w:rsidP="00963B79">
      <w:pPr>
        <w:spacing w:after="0"/>
        <w:ind w:firstLine="708"/>
        <w:rPr>
          <w:rFonts w:ascii="Times New Roman" w:hAnsi="Times New Roman" w:cs="Times New Roman"/>
        </w:rPr>
      </w:pPr>
      <w:r w:rsidRPr="00963B79">
        <w:rPr>
          <w:rFonts w:ascii="Times New Roman" w:hAnsi="Times New Roman" w:cs="Times New Roman"/>
        </w:rPr>
        <w:t>с. Васильевка</w:t>
      </w:r>
    </w:p>
    <w:p w14:paraId="791AE20E" w14:textId="77777777" w:rsidR="00963B79" w:rsidRDefault="00963B79" w:rsidP="00963B79">
      <w:pPr>
        <w:ind w:firstLine="708"/>
      </w:pPr>
    </w:p>
    <w:p w14:paraId="175F3889" w14:textId="20D51F3E" w:rsidR="00963B79" w:rsidRDefault="00963B79" w:rsidP="00B8252E">
      <w:pPr>
        <w:pStyle w:val="ConsPlusNormal"/>
        <w:widowControl/>
        <w:ind w:right="340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отчете главы Васильевского сельского поселения Бутурлиновского муниципального района Воронежской области о результатах своей деятельности и деятельности администрации Васильевского  сельского  поселения Бутурлиновского муниципального района Воронежской области за 202</w:t>
      </w:r>
      <w:r w:rsidR="00F35A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B08A694" w14:textId="77777777" w:rsidR="00963B79" w:rsidRDefault="00963B79" w:rsidP="00963B79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EB4831" w14:textId="7B4051C2" w:rsidR="00963B79" w:rsidRDefault="00963B79" w:rsidP="00963B79">
      <w:pPr>
        <w:pStyle w:val="FR1"/>
        <w:spacing w:before="0"/>
        <w:ind w:firstLine="709"/>
        <w:jc w:val="both"/>
      </w:pPr>
      <w:r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</w:t>
      </w:r>
      <w:r w:rsidRPr="00CA6DD0">
        <w:t>пунктом 8 статьи 34  Устава</w:t>
      </w:r>
      <w:r>
        <w:t xml:space="preserve"> Васильевского сельского поселения Бутурлиновского муниципального района Воронежской области, заслушав и обсудив отчет главы Васильевского сельского поселения Бутурлиновского муниципального района Воронежской области Котелевской Татьяны Александровны о результатах своей деятельности и деятельности администрации Васильевского сельского поселения Бутурлиновского муниципального района Воронежской области за 202</w:t>
      </w:r>
      <w:r w:rsidR="00F35A20">
        <w:t>2</w:t>
      </w:r>
      <w:r>
        <w:t xml:space="preserve"> год, Совет народных депутатов  Васильевского сельского поселения Бутурлиновского муниципального района Воронежской области</w:t>
      </w:r>
    </w:p>
    <w:p w14:paraId="3E3D6421" w14:textId="77777777" w:rsidR="00963B79" w:rsidRDefault="00963B79" w:rsidP="00963B79">
      <w:pPr>
        <w:pStyle w:val="FR1"/>
        <w:spacing w:before="0"/>
        <w:ind w:firstLine="709"/>
        <w:jc w:val="center"/>
      </w:pPr>
      <w:r w:rsidRPr="00A015BE">
        <w:t>РЕШИЛ:</w:t>
      </w:r>
    </w:p>
    <w:p w14:paraId="54372825" w14:textId="77777777" w:rsidR="00963B79" w:rsidRDefault="00963B79" w:rsidP="00963B79">
      <w:pPr>
        <w:pStyle w:val="FR1"/>
        <w:spacing w:before="0"/>
        <w:ind w:firstLine="709"/>
        <w:jc w:val="center"/>
      </w:pPr>
    </w:p>
    <w:p w14:paraId="630BEB55" w14:textId="64EA101A" w:rsidR="00963B79" w:rsidRDefault="00963B79" w:rsidP="00963B79">
      <w:pPr>
        <w:pStyle w:val="FR1"/>
        <w:spacing w:before="0"/>
        <w:ind w:firstLine="709"/>
        <w:jc w:val="both"/>
      </w:pPr>
      <w:r w:rsidRPr="00A015BE">
        <w:t xml:space="preserve">1. </w:t>
      </w:r>
      <w:r>
        <w:t>Отчет главы Васильевского сельского поселения Бутурлиновского муниципального района Воронежской области о результатах своей деятельности и деятельности администрации Васильевского сельского поселения Бутурлиновского муниципального района Воронежской области за 202</w:t>
      </w:r>
      <w:r w:rsidR="00F35A20">
        <w:t>2</w:t>
      </w:r>
      <w:r>
        <w:t xml:space="preserve"> год утвердить.</w:t>
      </w:r>
    </w:p>
    <w:p w14:paraId="5B4FF830" w14:textId="20311345" w:rsidR="00963B79" w:rsidRDefault="00963B79" w:rsidP="00963B79">
      <w:pPr>
        <w:pStyle w:val="FR1"/>
        <w:spacing w:before="0"/>
        <w:ind w:firstLine="709"/>
        <w:jc w:val="both"/>
      </w:pPr>
      <w:r>
        <w:t xml:space="preserve">2. Работу главы Васильевского сельского поселения Бутурлиновского </w:t>
      </w:r>
      <w:r>
        <w:lastRenderedPageBreak/>
        <w:t>муниципального района Воронежской области и работу администрации Васильевского сельского поселения Бутурлиновского муниципального района Воронежской области в 202</w:t>
      </w:r>
      <w:r w:rsidR="00F35A20">
        <w:t>2</w:t>
      </w:r>
      <w:r>
        <w:t xml:space="preserve"> году признать </w:t>
      </w:r>
      <w:r w:rsidRPr="00963B79">
        <w:t>хорошей</w:t>
      </w:r>
      <w:r>
        <w:t xml:space="preserve"> </w:t>
      </w:r>
    </w:p>
    <w:p w14:paraId="25F14140" w14:textId="77777777" w:rsidR="00963B79" w:rsidRDefault="00963B79" w:rsidP="00963B79">
      <w:pPr>
        <w:pStyle w:val="FR1"/>
        <w:spacing w:before="0"/>
        <w:ind w:firstLine="709"/>
        <w:jc w:val="both"/>
      </w:pPr>
      <w:r>
        <w:t>3. Настоящее решение вступает в силу с момента принятия.</w:t>
      </w:r>
    </w:p>
    <w:p w14:paraId="3360F8BC" w14:textId="77777777" w:rsidR="00963B79" w:rsidRDefault="00963B79" w:rsidP="00963B79">
      <w:pPr>
        <w:jc w:val="both"/>
        <w:rPr>
          <w:sz w:val="28"/>
          <w:szCs w:val="28"/>
        </w:rPr>
      </w:pPr>
    </w:p>
    <w:p w14:paraId="66240FA0" w14:textId="4F6112F4" w:rsidR="00F35A20" w:rsidRPr="00F35A20" w:rsidRDefault="00F35A20" w:rsidP="00F35A20">
      <w:pPr>
        <w:tabs>
          <w:tab w:val="left" w:pos="7140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A20">
        <w:rPr>
          <w:rFonts w:ascii="Times New Roman" w:eastAsia="Times New Roman" w:hAnsi="Times New Roman" w:cs="Times New Roman"/>
          <w:sz w:val="28"/>
          <w:szCs w:val="28"/>
        </w:rPr>
        <w:t xml:space="preserve">Глава Васильевского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35A20">
        <w:rPr>
          <w:rFonts w:ascii="Times New Roman" w:eastAsia="Times New Roman" w:hAnsi="Times New Roman" w:cs="Times New Roman"/>
          <w:sz w:val="28"/>
          <w:szCs w:val="28"/>
        </w:rPr>
        <w:t>Т.А. Котелевская</w:t>
      </w:r>
    </w:p>
    <w:p w14:paraId="107868AF" w14:textId="77777777" w:rsidR="00F35A20" w:rsidRPr="00F35A20" w:rsidRDefault="00F35A20" w:rsidP="00F35A2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54C934" w14:textId="77777777" w:rsidR="00F35A20" w:rsidRPr="00F35A20" w:rsidRDefault="00F35A20" w:rsidP="00F35A20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A2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Совета народных депутатов</w:t>
      </w:r>
    </w:p>
    <w:p w14:paraId="2DB7C29B" w14:textId="370C963B" w:rsidR="00F35A20" w:rsidRPr="00F35A20" w:rsidRDefault="00F35A20" w:rsidP="00F35A20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A20">
        <w:rPr>
          <w:rFonts w:ascii="Times New Roman" w:eastAsia="Times New Roman" w:hAnsi="Times New Roman" w:cs="Times New Roman"/>
          <w:sz w:val="28"/>
          <w:szCs w:val="20"/>
        </w:rPr>
        <w:t>Васильевского</w:t>
      </w:r>
      <w:r w:rsidRPr="00F35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F35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И.Н. Писарева</w:t>
      </w:r>
    </w:p>
    <w:p w14:paraId="7DB191BE" w14:textId="77777777" w:rsidR="00F35A20" w:rsidRPr="00F35A20" w:rsidRDefault="00F35A20" w:rsidP="00F35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143043" w14:textId="77777777" w:rsidR="00963B79" w:rsidRDefault="00963B79" w:rsidP="00963B79">
      <w:pPr>
        <w:jc w:val="both"/>
        <w:rPr>
          <w:sz w:val="28"/>
          <w:szCs w:val="28"/>
        </w:rPr>
      </w:pPr>
    </w:p>
    <w:p w14:paraId="348C4C50" w14:textId="77777777" w:rsidR="00963B79" w:rsidRDefault="00963B79" w:rsidP="00963B79">
      <w:pPr>
        <w:jc w:val="both"/>
        <w:rPr>
          <w:sz w:val="28"/>
          <w:szCs w:val="28"/>
        </w:rPr>
      </w:pPr>
    </w:p>
    <w:p w14:paraId="055867F7" w14:textId="77777777" w:rsidR="00963B79" w:rsidRDefault="00963B79" w:rsidP="00963B79">
      <w:pPr>
        <w:jc w:val="both"/>
        <w:rPr>
          <w:sz w:val="28"/>
          <w:szCs w:val="28"/>
        </w:rPr>
      </w:pPr>
    </w:p>
    <w:p w14:paraId="2B992C79" w14:textId="77777777" w:rsidR="00963B79" w:rsidRDefault="00963B79" w:rsidP="00963B79">
      <w:pPr>
        <w:jc w:val="both"/>
        <w:rPr>
          <w:sz w:val="28"/>
          <w:szCs w:val="28"/>
        </w:rPr>
      </w:pPr>
    </w:p>
    <w:p w14:paraId="2E4BEB36" w14:textId="77777777" w:rsidR="00963B79" w:rsidRDefault="00963B79" w:rsidP="00963B79">
      <w:pPr>
        <w:jc w:val="both"/>
        <w:rPr>
          <w:sz w:val="28"/>
          <w:szCs w:val="28"/>
        </w:rPr>
      </w:pPr>
    </w:p>
    <w:p w14:paraId="318B3482" w14:textId="77777777" w:rsidR="00963B79" w:rsidRDefault="00963B79" w:rsidP="00963B79">
      <w:pPr>
        <w:jc w:val="both"/>
        <w:rPr>
          <w:sz w:val="28"/>
          <w:szCs w:val="28"/>
        </w:rPr>
      </w:pPr>
    </w:p>
    <w:p w14:paraId="446A3A6A" w14:textId="77777777" w:rsidR="00963B79" w:rsidRDefault="00963B79" w:rsidP="00963B79">
      <w:pPr>
        <w:jc w:val="both"/>
        <w:rPr>
          <w:sz w:val="28"/>
          <w:szCs w:val="28"/>
        </w:rPr>
      </w:pPr>
    </w:p>
    <w:p w14:paraId="3A4FD085" w14:textId="77777777" w:rsidR="00963B79" w:rsidRDefault="00963B79" w:rsidP="00963B79">
      <w:pPr>
        <w:jc w:val="both"/>
        <w:rPr>
          <w:sz w:val="28"/>
          <w:szCs w:val="28"/>
        </w:rPr>
      </w:pPr>
    </w:p>
    <w:p w14:paraId="22FF5A41" w14:textId="77777777" w:rsidR="00963B79" w:rsidRDefault="00963B79" w:rsidP="00963B79">
      <w:pPr>
        <w:jc w:val="both"/>
        <w:rPr>
          <w:sz w:val="28"/>
          <w:szCs w:val="28"/>
        </w:rPr>
      </w:pPr>
    </w:p>
    <w:p w14:paraId="39364495" w14:textId="77777777" w:rsidR="00963B79" w:rsidRDefault="00963B79" w:rsidP="00963B79">
      <w:pPr>
        <w:jc w:val="both"/>
        <w:rPr>
          <w:sz w:val="28"/>
          <w:szCs w:val="28"/>
        </w:rPr>
      </w:pPr>
    </w:p>
    <w:p w14:paraId="71F1E137" w14:textId="77777777" w:rsidR="00963B79" w:rsidRDefault="00963B79" w:rsidP="00963B79">
      <w:pPr>
        <w:jc w:val="both"/>
        <w:rPr>
          <w:sz w:val="28"/>
          <w:szCs w:val="28"/>
        </w:rPr>
      </w:pPr>
    </w:p>
    <w:p w14:paraId="6759FA0F" w14:textId="77777777" w:rsidR="00963B79" w:rsidRDefault="00963B79" w:rsidP="00963B79">
      <w:pPr>
        <w:jc w:val="both"/>
        <w:rPr>
          <w:sz w:val="28"/>
          <w:szCs w:val="28"/>
        </w:rPr>
      </w:pPr>
    </w:p>
    <w:p w14:paraId="01DAEDB1" w14:textId="77777777" w:rsidR="00963B79" w:rsidRDefault="00963B79" w:rsidP="00963B79">
      <w:pPr>
        <w:jc w:val="both"/>
        <w:rPr>
          <w:sz w:val="28"/>
          <w:szCs w:val="28"/>
        </w:rPr>
      </w:pPr>
    </w:p>
    <w:p w14:paraId="46DD436B" w14:textId="77777777" w:rsidR="00963B79" w:rsidRDefault="00963B79" w:rsidP="00963B79">
      <w:pPr>
        <w:jc w:val="both"/>
        <w:rPr>
          <w:sz w:val="28"/>
          <w:szCs w:val="28"/>
        </w:rPr>
      </w:pPr>
    </w:p>
    <w:p w14:paraId="3170287B" w14:textId="77777777" w:rsidR="00963B79" w:rsidRDefault="00963B79" w:rsidP="00963B79">
      <w:pPr>
        <w:jc w:val="both"/>
        <w:rPr>
          <w:sz w:val="28"/>
          <w:szCs w:val="28"/>
        </w:rPr>
      </w:pPr>
    </w:p>
    <w:p w14:paraId="36CDC18A" w14:textId="77777777" w:rsidR="00963B79" w:rsidRDefault="00963B79" w:rsidP="00963B79">
      <w:pPr>
        <w:jc w:val="both"/>
        <w:rPr>
          <w:sz w:val="28"/>
          <w:szCs w:val="28"/>
        </w:rPr>
      </w:pPr>
    </w:p>
    <w:p w14:paraId="0E869038" w14:textId="77777777" w:rsidR="00963B79" w:rsidRDefault="00963B79" w:rsidP="00963B79">
      <w:pPr>
        <w:jc w:val="both"/>
        <w:rPr>
          <w:sz w:val="28"/>
          <w:szCs w:val="28"/>
        </w:rPr>
      </w:pPr>
    </w:p>
    <w:p w14:paraId="5B5779F3" w14:textId="34274778" w:rsidR="00963B79" w:rsidRDefault="00963B79" w:rsidP="00963B79">
      <w:pPr>
        <w:jc w:val="both"/>
        <w:rPr>
          <w:sz w:val="28"/>
          <w:szCs w:val="28"/>
        </w:rPr>
      </w:pPr>
    </w:p>
    <w:p w14:paraId="61EDA839" w14:textId="261AC6FE" w:rsidR="00E06ABE" w:rsidRDefault="00E06ABE" w:rsidP="00963B79">
      <w:pPr>
        <w:jc w:val="both"/>
        <w:rPr>
          <w:sz w:val="28"/>
          <w:szCs w:val="28"/>
        </w:rPr>
      </w:pPr>
    </w:p>
    <w:p w14:paraId="10CA7DA8" w14:textId="77777777" w:rsidR="00E9472C" w:rsidRPr="00E9472C" w:rsidRDefault="00E9472C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7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3434AEE" w14:textId="77777777" w:rsidR="00E9472C" w:rsidRPr="00E9472C" w:rsidRDefault="00E9472C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72C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14:paraId="079E6F72" w14:textId="77777777" w:rsidR="00E9472C" w:rsidRPr="00E9472C" w:rsidRDefault="00E9472C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72C">
        <w:rPr>
          <w:rFonts w:ascii="Times New Roman" w:eastAsia="Times New Roman" w:hAnsi="Times New Roman" w:cs="Times New Roman"/>
          <w:sz w:val="24"/>
          <w:szCs w:val="24"/>
        </w:rPr>
        <w:t>Васильевского сельского поселения</w:t>
      </w:r>
    </w:p>
    <w:p w14:paraId="642619DD" w14:textId="4D21222C" w:rsidR="00E9472C" w:rsidRPr="00E9472C" w:rsidRDefault="00E9472C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72C">
        <w:rPr>
          <w:rFonts w:ascii="Times New Roman" w:eastAsia="Times New Roman" w:hAnsi="Times New Roman" w:cs="Times New Roman"/>
          <w:sz w:val="24"/>
          <w:szCs w:val="24"/>
        </w:rPr>
        <w:t>от 07.02.2023 г. № 9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24BB2EFE" w14:textId="77777777" w:rsidR="00E9472C" w:rsidRPr="00E9472C" w:rsidRDefault="00E9472C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684DA6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</w:p>
    <w:p w14:paraId="70DF2BFA" w14:textId="023AB61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О     Т     Ч     Е     Т</w:t>
      </w:r>
    </w:p>
    <w:p w14:paraId="3CA70A09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Главы Васильевского сельского поселения Котелевской Татьяны Александровны о работе в 20</w:t>
      </w:r>
      <w:r>
        <w:rPr>
          <w:b/>
          <w:bCs/>
          <w:color w:val="1E1E1E"/>
          <w:sz w:val="28"/>
          <w:szCs w:val="28"/>
        </w:rPr>
        <w:t>22</w:t>
      </w:r>
      <w:r w:rsidRPr="00024D7E">
        <w:rPr>
          <w:b/>
          <w:bCs/>
          <w:color w:val="1E1E1E"/>
          <w:sz w:val="28"/>
          <w:szCs w:val="28"/>
        </w:rPr>
        <w:t xml:space="preserve"> году перед депутатами </w:t>
      </w:r>
      <w:r>
        <w:rPr>
          <w:b/>
          <w:bCs/>
          <w:color w:val="1E1E1E"/>
          <w:sz w:val="28"/>
          <w:szCs w:val="28"/>
        </w:rPr>
        <w:t xml:space="preserve">Совета народных депутатов </w:t>
      </w:r>
      <w:r w:rsidRPr="00024D7E">
        <w:rPr>
          <w:b/>
          <w:bCs/>
          <w:color w:val="1E1E1E"/>
          <w:sz w:val="28"/>
          <w:szCs w:val="28"/>
        </w:rPr>
        <w:t>Васильевского сельского поселения</w:t>
      </w:r>
    </w:p>
    <w:p w14:paraId="6F38CA9E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Бутурлиновского муниципального района   Воронежской области о результатах деятельности по исполнению полномочий по вопросам местного значения администрацией сельского поселения за 20</w:t>
      </w:r>
      <w:r>
        <w:rPr>
          <w:b/>
          <w:bCs/>
          <w:color w:val="1E1E1E"/>
          <w:sz w:val="28"/>
          <w:szCs w:val="28"/>
        </w:rPr>
        <w:t>22</w:t>
      </w:r>
      <w:r w:rsidRPr="00024D7E">
        <w:rPr>
          <w:b/>
          <w:bCs/>
          <w:color w:val="1E1E1E"/>
          <w:sz w:val="28"/>
          <w:szCs w:val="28"/>
        </w:rPr>
        <w:t xml:space="preserve"> год</w:t>
      </w:r>
    </w:p>
    <w:p w14:paraId="70C1F6F2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5C2BA350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Уважаемые депутаты!</w:t>
      </w:r>
    </w:p>
    <w:p w14:paraId="11252894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Администрация Васильевского сельского поселения в 20</w:t>
      </w:r>
      <w:r>
        <w:rPr>
          <w:color w:val="1E1E1E"/>
          <w:sz w:val="28"/>
          <w:szCs w:val="28"/>
        </w:rPr>
        <w:t>22</w:t>
      </w:r>
      <w:r w:rsidRPr="00024D7E">
        <w:rPr>
          <w:color w:val="1E1E1E"/>
          <w:sz w:val="28"/>
          <w:szCs w:val="28"/>
        </w:rPr>
        <w:t xml:space="preserve"> году осуществляла свою деятельность в</w:t>
      </w:r>
      <w:r>
        <w:rPr>
          <w:color w:val="1E1E1E"/>
          <w:sz w:val="28"/>
          <w:szCs w:val="28"/>
        </w:rPr>
        <w:t xml:space="preserve"> </w:t>
      </w:r>
      <w:r w:rsidRPr="00024D7E">
        <w:rPr>
          <w:color w:val="1E1E1E"/>
          <w:sz w:val="28"/>
          <w:szCs w:val="28"/>
        </w:rPr>
        <w:t>соответствии</w:t>
      </w:r>
      <w:r>
        <w:rPr>
          <w:color w:val="1E1E1E"/>
          <w:sz w:val="28"/>
          <w:szCs w:val="28"/>
        </w:rPr>
        <w:t xml:space="preserve"> </w:t>
      </w:r>
      <w:r w:rsidRPr="00024D7E">
        <w:rPr>
          <w:color w:val="1E1E1E"/>
          <w:sz w:val="28"/>
          <w:szCs w:val="28"/>
        </w:rPr>
        <w:t>с полномочиями определенными ст.14 Федерального Закона № 131 – ФЗ «Об общих принципах организации местного самоуправления в РФ», Конституцией РФ, Федеральным законодательством, Законами Воронежской области, нормативно – правовыми актами, принятыми Советом народных депутатов и администрацией Васильевского сельского поселения.</w:t>
      </w:r>
    </w:p>
    <w:tbl>
      <w:tblPr>
        <w:tblW w:w="5135" w:type="pct"/>
        <w:tblCellSpacing w:w="0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E9472C" w:rsidRPr="00024D7E" w14:paraId="050F8900" w14:textId="77777777" w:rsidTr="006819C8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14:paraId="59927A8C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4D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 01.01.202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024D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г. зарегистрировано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704</w:t>
            </w:r>
            <w:r w:rsidRPr="00024D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чел.</w:t>
            </w:r>
          </w:p>
          <w:p w14:paraId="63744352" w14:textId="77777777" w:rsidR="00E9472C" w:rsidRPr="001F66BD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- мужчин – 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14:paraId="7E47814B" w14:textId="77777777" w:rsidR="00E9472C" w:rsidRPr="001F66BD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- женщин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14:paraId="183818A7" w14:textId="77777777" w:rsidR="00E9472C" w:rsidRPr="001F66BD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- пенсионеров -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чел.  </w:t>
            </w:r>
          </w:p>
          <w:p w14:paraId="3B1682A1" w14:textId="77777777" w:rsidR="00E9472C" w:rsidRPr="001F66BD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- дети до 18 лет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 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14:paraId="699E2AA9" w14:textId="77777777" w:rsidR="00E9472C" w:rsidRPr="001F66BD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не проживает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14:paraId="73D77CDE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проживает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1F66B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14:paraId="2CDE4AEF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защищенная категория граждан (льготники)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6ED7715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В т.ч.:</w:t>
            </w:r>
          </w:p>
          <w:p w14:paraId="3EFE4CAD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- «Ветераны труда»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чел.  </w:t>
            </w:r>
          </w:p>
          <w:p w14:paraId="3CD05FD7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- Инвалиды:  1-й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14:paraId="20F99087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2-й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чел., </w:t>
            </w:r>
          </w:p>
          <w:p w14:paraId="212A4138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3-й – 12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чел.,</w:t>
            </w:r>
          </w:p>
          <w:p w14:paraId="6D14C155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детства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</w:p>
          <w:p w14:paraId="5049B85D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ребенок инвалид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чел </w:t>
            </w:r>
          </w:p>
          <w:p w14:paraId="3732A393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>Участников войны в Афганистане  - 3чел.,</w:t>
            </w:r>
          </w:p>
          <w:p w14:paraId="2CBA0570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Чечне – 2чел.  </w:t>
            </w:r>
          </w:p>
          <w:p w14:paraId="776F54A7" w14:textId="77777777" w:rsidR="00E9472C" w:rsidRPr="00024D7E" w:rsidRDefault="00E9472C" w:rsidP="006819C8">
            <w:pPr>
              <w:spacing w:after="0" w:line="24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024D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 </w:t>
            </w:r>
          </w:p>
        </w:tc>
      </w:tr>
    </w:tbl>
    <w:p w14:paraId="40078211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Родилось – </w:t>
      </w:r>
      <w:r>
        <w:rPr>
          <w:color w:val="1E1E1E"/>
          <w:sz w:val="28"/>
          <w:szCs w:val="28"/>
        </w:rPr>
        <w:t>1</w:t>
      </w:r>
    </w:p>
    <w:p w14:paraId="7B15A16F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Умерло -1</w:t>
      </w:r>
      <w:r>
        <w:rPr>
          <w:color w:val="1E1E1E"/>
          <w:sz w:val="28"/>
          <w:szCs w:val="28"/>
        </w:rPr>
        <w:t>2</w:t>
      </w:r>
    </w:p>
    <w:p w14:paraId="07DF28AC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Прибыло- </w:t>
      </w:r>
      <w:r>
        <w:rPr>
          <w:color w:val="1E1E1E"/>
          <w:sz w:val="28"/>
          <w:szCs w:val="28"/>
        </w:rPr>
        <w:t xml:space="preserve">17 </w:t>
      </w:r>
    </w:p>
    <w:p w14:paraId="17280004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Убыло-</w:t>
      </w:r>
      <w:r>
        <w:rPr>
          <w:color w:val="1E1E1E"/>
          <w:sz w:val="28"/>
          <w:szCs w:val="28"/>
        </w:rPr>
        <w:t xml:space="preserve"> 36</w:t>
      </w:r>
    </w:p>
    <w:p w14:paraId="74954F66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1F13F3DE" w14:textId="77777777" w:rsidR="00E9472C" w:rsidRPr="00684609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lastRenderedPageBreak/>
        <w:t>Основными направлениями в работе были: благоустройство села, содержание дорог, улучшение качества предоставляемых муниципальных услуг, финансовое обеспечение по исполнению бюджета сельского поселения.</w:t>
      </w:r>
    </w:p>
    <w:p w14:paraId="5B7F5035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b/>
          <w:bCs/>
          <w:color w:val="1E1E1E"/>
          <w:sz w:val="28"/>
          <w:szCs w:val="28"/>
          <w:u w:val="single"/>
        </w:rPr>
      </w:pPr>
    </w:p>
    <w:p w14:paraId="3E34E2D0" w14:textId="77777777" w:rsidR="00E9472C" w:rsidRPr="004E2740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4E2740">
        <w:rPr>
          <w:b/>
          <w:bCs/>
          <w:color w:val="1E1E1E"/>
          <w:sz w:val="28"/>
          <w:szCs w:val="28"/>
          <w:u w:val="single"/>
        </w:rPr>
        <w:t>Финансовая деятельность.</w:t>
      </w:r>
    </w:p>
    <w:p w14:paraId="0DEE0C13" w14:textId="77777777" w:rsidR="00E9472C" w:rsidRPr="004E2740" w:rsidRDefault="00E9472C" w:rsidP="00E9472C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4E2740">
        <w:rPr>
          <w:color w:val="1E1E1E"/>
          <w:sz w:val="28"/>
          <w:szCs w:val="28"/>
        </w:rPr>
        <w:t>Выполнение собственных полномочий в соответствии с действующим законодательством напрямую зависит от финансовой обеспеченности.</w:t>
      </w:r>
    </w:p>
    <w:p w14:paraId="0051E576" w14:textId="77777777" w:rsidR="00E9472C" w:rsidRPr="004E2740" w:rsidRDefault="00E9472C" w:rsidP="00E9472C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4E2740">
        <w:rPr>
          <w:color w:val="1E1E1E"/>
          <w:sz w:val="28"/>
          <w:szCs w:val="28"/>
        </w:rPr>
        <w:t xml:space="preserve">Бюджет Васильевского сельского поселения Бутурлиновского муниципального района Воронежской области на 2022 год и плановый период 2023 и  2024 годов утвержден решением Совета народных депутатов Васильевского сельского поселения от 29.12.2021 года № 51 «Об утверждении бюджета Васильевского сельского поселения Бутурлиновского муниципального района на 2023 год плановый период 2023 и 2024 годов» по доходам в сумме 6992,17 тыс. рублей и по расходам в сумме 6992,17 тыс. рублей. В процессе исполнения бюджета в установленном порядке были внесены изменения в доходную и расходную части бюджета Васильевского сельского поселения. </w:t>
      </w:r>
    </w:p>
    <w:p w14:paraId="60DC87F4" w14:textId="77777777" w:rsidR="00E9472C" w:rsidRPr="004E2740" w:rsidRDefault="00E9472C" w:rsidP="00E9472C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4E2740">
        <w:rPr>
          <w:color w:val="1E1E1E"/>
          <w:sz w:val="28"/>
          <w:szCs w:val="28"/>
        </w:rPr>
        <w:t>С учетом внесенных изменений бюджет Васильевского сельского поселения исполнен со следующими показателями:</w:t>
      </w:r>
    </w:p>
    <w:p w14:paraId="07587C4E" w14:textId="77777777" w:rsidR="00E9472C" w:rsidRPr="004E2740" w:rsidRDefault="00E9472C" w:rsidP="00E947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4E2740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Бюджет муниципального образования </w:t>
      </w:r>
    </w:p>
    <w:p w14:paraId="68A563F9" w14:textId="77777777" w:rsidR="00E9472C" w:rsidRPr="004E2740" w:rsidRDefault="00E9472C" w:rsidP="00E947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00"/>
          <w:lang w:eastAsia="ar-SA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548"/>
        <w:gridCol w:w="6464"/>
        <w:gridCol w:w="1338"/>
        <w:gridCol w:w="1200"/>
      </w:tblGrid>
      <w:tr w:rsidR="00E9472C" w:rsidRPr="004E2740" w14:paraId="2F1568CB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924AB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008C77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показателей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96AA1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Един.</w:t>
            </w:r>
          </w:p>
          <w:p w14:paraId="6A1C5B35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измерен.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ED59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</w:t>
            </w:r>
          </w:p>
        </w:tc>
      </w:tr>
      <w:tr w:rsidR="00E9472C" w:rsidRPr="004E2740" w14:paraId="086BAEBA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1F814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770A48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Доходы местного бюджета (включая безвозмездные поступления и доходы от предпринимательской деятельности и иной, приносящей доход, деятельности) - всего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23F07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C555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56474D42" w14:textId="77777777" w:rsidR="00E9472C" w:rsidRPr="004E2740" w:rsidRDefault="00E9472C" w:rsidP="006819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9232,14</w:t>
            </w:r>
          </w:p>
        </w:tc>
      </w:tr>
      <w:tr w:rsidR="00E9472C" w:rsidRPr="004E2740" w14:paraId="0B3F769A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ACF91" w14:textId="77777777" w:rsidR="00E9472C" w:rsidRPr="004E2740" w:rsidRDefault="00E9472C" w:rsidP="006819C8">
            <w:pPr>
              <w:suppressAutoHyphens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99B7C7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 на доходы физических лиц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2C3FC9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A79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17,03</w:t>
            </w:r>
          </w:p>
        </w:tc>
      </w:tr>
      <w:tr w:rsidR="00E9472C" w:rsidRPr="004E2740" w14:paraId="78CAFCC3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5A1FA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13B7DA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имущество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123B4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6D76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1981,41</w:t>
            </w:r>
          </w:p>
        </w:tc>
      </w:tr>
      <w:tr w:rsidR="00E9472C" w:rsidRPr="004E2740" w14:paraId="528E8CE6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FCE30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6A5B8F6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налог на имущество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5B80B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4F72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164,38</w:t>
            </w:r>
          </w:p>
        </w:tc>
      </w:tr>
      <w:tr w:rsidR="00E9472C" w:rsidRPr="004E2740" w14:paraId="39E56AFF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02E25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4B70C13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земельный налог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6E514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289B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503,56</w:t>
            </w:r>
          </w:p>
        </w:tc>
      </w:tr>
      <w:tr w:rsidR="00E9472C" w:rsidRPr="004E2740" w14:paraId="5761F98F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68451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4EDC6E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Государственная пошлина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6B7353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31A8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0,80</w:t>
            </w:r>
          </w:p>
        </w:tc>
      </w:tr>
      <w:tr w:rsidR="00E9472C" w:rsidRPr="004E2740" w14:paraId="09460323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AFC2C8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D058B5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800BA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CBC5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8,04</w:t>
            </w:r>
          </w:p>
        </w:tc>
      </w:tr>
      <w:tr w:rsidR="00E9472C" w:rsidRPr="004E2740" w14:paraId="12E35958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2FC87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DCEA454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неналоговые доходы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309D4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BF4A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38,50</w:t>
            </w:r>
          </w:p>
        </w:tc>
      </w:tr>
      <w:tr w:rsidR="00E9472C" w:rsidRPr="004E2740" w14:paraId="61FFED68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7482E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C8E3ED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Безвозмездные поступления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CE56B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069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7002,57</w:t>
            </w:r>
          </w:p>
        </w:tc>
      </w:tr>
      <w:tr w:rsidR="00E9472C" w:rsidRPr="004E2740" w14:paraId="6608D5FD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390A4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109F98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77704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A468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6807,57</w:t>
            </w:r>
          </w:p>
        </w:tc>
      </w:tr>
      <w:tr w:rsidR="00E9472C" w:rsidRPr="004E2740" w14:paraId="0C29E956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62B31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B3E04E" w14:textId="77777777" w:rsidR="00E9472C" w:rsidRPr="004E2740" w:rsidRDefault="00E9472C" w:rsidP="00E9472C">
            <w:pPr>
              <w:numPr>
                <w:ilvl w:val="0"/>
                <w:numId w:val="1"/>
              </w:numPr>
              <w:tabs>
                <w:tab w:val="num" w:pos="256"/>
              </w:tabs>
              <w:suppressAutoHyphens/>
              <w:spacing w:after="0" w:line="240" w:lineRule="auto"/>
              <w:ind w:left="256" w:hanging="25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Дотации бюджетам субъектов Российской </w:t>
            </w: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Федерации и муниципальных образований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0BA38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E4C9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196,00</w:t>
            </w:r>
          </w:p>
        </w:tc>
      </w:tr>
      <w:tr w:rsidR="00E9472C" w:rsidRPr="004E2740" w14:paraId="6A74547E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E93486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90DFEF" w14:textId="77777777" w:rsidR="00E9472C" w:rsidRPr="004E2740" w:rsidRDefault="00E9472C" w:rsidP="00E9472C">
            <w:pPr>
              <w:numPr>
                <w:ilvl w:val="0"/>
                <w:numId w:val="1"/>
              </w:numPr>
              <w:tabs>
                <w:tab w:val="num" w:pos="256"/>
              </w:tabs>
              <w:suppressAutoHyphens/>
              <w:spacing w:after="0" w:line="240" w:lineRule="auto"/>
              <w:ind w:left="256" w:hanging="25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B92D7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12BA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99,00</w:t>
            </w:r>
          </w:p>
        </w:tc>
      </w:tr>
      <w:tr w:rsidR="00E9472C" w:rsidRPr="004E2740" w14:paraId="41F10FE1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DA4755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FEF4E63" w14:textId="77777777" w:rsidR="00E9472C" w:rsidRPr="004E2740" w:rsidRDefault="00E9472C" w:rsidP="00E9472C">
            <w:pPr>
              <w:numPr>
                <w:ilvl w:val="0"/>
                <w:numId w:val="1"/>
              </w:numPr>
              <w:tabs>
                <w:tab w:val="num" w:pos="256"/>
              </w:tabs>
              <w:suppressAutoHyphens/>
              <w:spacing w:after="0" w:line="240" w:lineRule="auto"/>
              <w:ind w:left="256" w:hanging="25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Иные межбюджетные трансферты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F02E2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668D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6512,57</w:t>
            </w:r>
          </w:p>
        </w:tc>
      </w:tr>
      <w:tr w:rsidR="00E9472C" w:rsidRPr="004E2740" w14:paraId="6162E14D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B10B7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BD1E7C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общей величины доходов - собственные доходы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476B5D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B356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9133,14</w:t>
            </w:r>
          </w:p>
        </w:tc>
      </w:tr>
      <w:tr w:rsidR="00E9472C" w:rsidRPr="004E2740" w14:paraId="7B7E8D45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A38F1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173397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Расходы местного бюджета - всего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2310FA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4108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10508,85</w:t>
            </w:r>
          </w:p>
        </w:tc>
      </w:tr>
      <w:tr w:rsidR="00E9472C" w:rsidRPr="004E2740" w14:paraId="168A3551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8734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95B6C5" w14:textId="77777777" w:rsidR="00E9472C" w:rsidRPr="004E2740" w:rsidRDefault="00E9472C" w:rsidP="00E9472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Общегосударственные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(содержание администрации: з/плата,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гсм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договора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гпх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919E73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776C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3843,15</w:t>
            </w:r>
          </w:p>
        </w:tc>
      </w:tr>
      <w:tr w:rsidR="00E9472C" w:rsidRPr="004E2740" w14:paraId="26937207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2C180D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9A38A54" w14:textId="77777777" w:rsidR="00E9472C" w:rsidRPr="004E2740" w:rsidRDefault="00E9472C" w:rsidP="00E9472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Национальная оборона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(ВУС)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EB007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CB84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99,00</w:t>
            </w:r>
          </w:p>
        </w:tc>
      </w:tr>
      <w:tr w:rsidR="00E9472C" w:rsidRPr="004E2740" w14:paraId="3174FDAF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8A3FAD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FB98E1D" w14:textId="77777777" w:rsidR="00E9472C" w:rsidRPr="004E2740" w:rsidRDefault="00E9472C" w:rsidP="0068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Национальная экономика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</w:t>
            </w:r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Расчистка снега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Изгот.смет.док</w:t>
            </w:r>
            <w:proofErr w:type="spellEnd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на ремонт </w:t>
            </w:r>
            <w:proofErr w:type="spellStart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автомоб.дороги</w:t>
            </w:r>
            <w:proofErr w:type="spellEnd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мест.знач</w:t>
            </w:r>
            <w:proofErr w:type="spellEnd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опл</w:t>
            </w:r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ата за оказанные услуги по </w:t>
            </w:r>
            <w:proofErr w:type="spellStart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обкосу</w:t>
            </w:r>
            <w:proofErr w:type="spellEnd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сорной расти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тельности, подсыпка </w:t>
            </w:r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оги по ул. Буденного, </w:t>
            </w:r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Межевание </w:t>
            </w:r>
            <w:proofErr w:type="spellStart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зем</w:t>
            </w:r>
            <w:proofErr w:type="spellEnd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</w:t>
            </w:r>
            <w:proofErr w:type="spellEnd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под авто дорогами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Работы по ремонту дороги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пер. Кот</w:t>
            </w:r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овского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ликвидация свалок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DC633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8BCC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2499,46</w:t>
            </w:r>
          </w:p>
        </w:tc>
      </w:tr>
      <w:tr w:rsidR="00E9472C" w:rsidRPr="004E2740" w14:paraId="0971AC79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34DD9D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26D555" w14:textId="77777777" w:rsidR="00E9472C" w:rsidRPr="004E2740" w:rsidRDefault="00E9472C" w:rsidP="00E9472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Национальная безопасность и правоохранительная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(содержание ДПК)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2FD1C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1635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250,29</w:t>
            </w:r>
          </w:p>
        </w:tc>
      </w:tr>
      <w:tr w:rsidR="00E9472C" w:rsidRPr="004E2740" w14:paraId="6918E9F6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F260CA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78267C" w14:textId="77777777" w:rsidR="00E9472C" w:rsidRPr="004E2740" w:rsidRDefault="00E9472C" w:rsidP="0068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Жилищно-коммунальное хозяйство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(</w:t>
            </w:r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Оплата за </w:t>
            </w:r>
            <w:proofErr w:type="spellStart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улич</w:t>
            </w:r>
            <w:proofErr w:type="spellEnd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Освещение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Работы по модернизации </w:t>
            </w:r>
            <w:proofErr w:type="spellStart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улич.освещения</w:t>
            </w:r>
            <w:proofErr w:type="spellEnd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971,82 </w:t>
            </w:r>
            <w:proofErr w:type="spellStart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Сбор и транспортировка ТКО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 </w:t>
            </w:r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Выполнение кадастровых работ в отношении земельных участков 5,00 </w:t>
            </w:r>
            <w:proofErr w:type="spellStart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 </w:t>
            </w:r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олнение </w:t>
            </w:r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расчета "Размера вреда в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езультате аварии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ГТС</w:t>
            </w:r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159,00 </w:t>
            </w:r>
            <w:proofErr w:type="spellStart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Pr="00463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93B9C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C456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1524,24</w:t>
            </w:r>
          </w:p>
        </w:tc>
      </w:tr>
      <w:tr w:rsidR="00E9472C" w:rsidRPr="004E2740" w14:paraId="2A5E911E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47095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F00BC0" w14:textId="77777777" w:rsidR="00E9472C" w:rsidRPr="004E2740" w:rsidRDefault="00E9472C" w:rsidP="00E9472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F95E5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6788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1674,77</w:t>
            </w:r>
          </w:p>
        </w:tc>
      </w:tr>
      <w:tr w:rsidR="00E9472C" w:rsidRPr="004E2740" w14:paraId="563E6DC9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F1F508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51F22C" w14:textId="77777777" w:rsidR="00E9472C" w:rsidRPr="004E2740" w:rsidRDefault="00E9472C" w:rsidP="00E9472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3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Социальная политика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(муниципальные пенсии)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C459A6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2313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301,23</w:t>
            </w:r>
          </w:p>
        </w:tc>
      </w:tr>
      <w:tr w:rsidR="00E9472C" w:rsidRPr="004E2740" w14:paraId="6D873E97" w14:textId="77777777" w:rsidTr="006819C8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A8B6" w14:textId="77777777" w:rsidR="00E9472C" w:rsidRPr="004E2740" w:rsidRDefault="00E9472C" w:rsidP="006819C8">
            <w:pPr>
              <w:suppressAutoHyphens/>
              <w:snapToGrid w:val="0"/>
              <w:spacing w:after="0" w:line="240" w:lineRule="auto"/>
              <w:ind w:left="-78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832F25" w14:textId="77777777" w:rsidR="00E9472C" w:rsidRPr="004E2740" w:rsidRDefault="00E9472C" w:rsidP="006819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Профицит (+), дефицит (-)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B4A744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82E3" w14:textId="77777777" w:rsidR="00E9472C" w:rsidRPr="004E2740" w:rsidRDefault="00E9472C" w:rsidP="006819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2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-1276,71</w:t>
            </w:r>
          </w:p>
        </w:tc>
      </w:tr>
    </w:tbl>
    <w:p w14:paraId="78791812" w14:textId="77777777" w:rsidR="00E9472C" w:rsidRPr="004E2740" w:rsidRDefault="00E9472C" w:rsidP="00E9472C">
      <w:pPr>
        <w:widowControl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9D560F" w14:textId="77777777" w:rsidR="00E9472C" w:rsidRPr="00236862" w:rsidRDefault="00E9472C" w:rsidP="00E9472C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 xml:space="preserve">Контроль за исполнением бюджета Васильевского сельского поселения, на основании решения Совета народных депутатов Васильевского сельского поселения </w:t>
      </w:r>
      <w:r w:rsidRPr="0005254A">
        <w:rPr>
          <w:color w:val="1E1E1E"/>
          <w:sz w:val="28"/>
          <w:szCs w:val="28"/>
        </w:rPr>
        <w:t>от 14</w:t>
      </w:r>
      <w:r>
        <w:rPr>
          <w:color w:val="1E1E1E"/>
          <w:sz w:val="28"/>
          <w:szCs w:val="28"/>
        </w:rPr>
        <w:t>.02.</w:t>
      </w:r>
      <w:r w:rsidRPr="0005254A">
        <w:rPr>
          <w:color w:val="1E1E1E"/>
          <w:sz w:val="28"/>
          <w:szCs w:val="28"/>
        </w:rPr>
        <w:t xml:space="preserve">2022года   № 55  </w:t>
      </w:r>
      <w:r>
        <w:rPr>
          <w:color w:val="1E1E1E"/>
          <w:sz w:val="28"/>
          <w:szCs w:val="28"/>
        </w:rPr>
        <w:t>«</w:t>
      </w:r>
      <w:r w:rsidRPr="0005254A">
        <w:rPr>
          <w:color w:val="1E1E1E"/>
          <w:sz w:val="28"/>
          <w:szCs w:val="28"/>
        </w:rPr>
        <w:t>О передаче контрольно-счётной палате</w:t>
      </w:r>
      <w:r>
        <w:rPr>
          <w:color w:val="1E1E1E"/>
          <w:sz w:val="28"/>
          <w:szCs w:val="28"/>
        </w:rPr>
        <w:t xml:space="preserve"> </w:t>
      </w:r>
      <w:r w:rsidRPr="0005254A">
        <w:rPr>
          <w:color w:val="1E1E1E"/>
          <w:sz w:val="28"/>
          <w:szCs w:val="28"/>
        </w:rPr>
        <w:t>Бутурлиновского муниципального района полномочий контрольно-счётного органа Васильевского сельского поселения</w:t>
      </w:r>
      <w:r>
        <w:rPr>
          <w:color w:val="1E1E1E"/>
          <w:sz w:val="28"/>
          <w:szCs w:val="28"/>
        </w:rPr>
        <w:t>»</w:t>
      </w:r>
      <w:r w:rsidRPr="00236862">
        <w:rPr>
          <w:color w:val="1E1E1E"/>
          <w:sz w:val="28"/>
          <w:szCs w:val="28"/>
        </w:rPr>
        <w:t xml:space="preserve">, в соответствии с соглашением был передан контрольно – счетной комиссии Бутурлиновского муниципального района. </w:t>
      </w:r>
    </w:p>
    <w:p w14:paraId="26FB7077" w14:textId="77777777" w:rsidR="00E9472C" w:rsidRPr="00236862" w:rsidRDefault="00E9472C" w:rsidP="00E9472C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lastRenderedPageBreak/>
        <w:t>Администрация поселения своевременно в течение года предоставляла всю необходимую информацию и документы по вопросам, относящимся к исполнению вышеуказанного соглашения в Совет народных депутатов Бутурлиновского муниципального района. По исполнению бюджета контрольно – счетная комиссия Бутурлиновского муниципального района установила, что все финансовые средства были израсходованы в соответствии с бюджетными ассигнованиями, нецелевого использования средств не установлено.</w:t>
      </w:r>
    </w:p>
    <w:p w14:paraId="1716581B" w14:textId="77777777" w:rsidR="00E9472C" w:rsidRPr="00236862" w:rsidRDefault="00E9472C" w:rsidP="00E9472C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Отчеты об исполнении бюджета сельского поселения ежемесячно направляются в отдел финансов администрации Бутурлиновского муниципального района, для свода в консолидированный бюджет района и последующей сдачи в Департамент финансово-бюджетной политики Воронежской области.</w:t>
      </w:r>
    </w:p>
    <w:p w14:paraId="4F3EB33D" w14:textId="77777777" w:rsidR="00E9472C" w:rsidRPr="00236862" w:rsidRDefault="00E9472C" w:rsidP="00E9472C">
      <w:pPr>
        <w:pStyle w:val="a6"/>
        <w:spacing w:after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Одним из основных направлений работы администрации является формирование проекта бюджета Васильевского сельского поселения, исполнение бюджета сельского поселения и представление в Совет народных депутатов для утверждения проекта бюджета и годового отчета об исполнении бюджета.</w:t>
      </w:r>
    </w:p>
    <w:p w14:paraId="336F042D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236862">
        <w:rPr>
          <w:color w:val="1E1E1E"/>
          <w:sz w:val="28"/>
          <w:szCs w:val="28"/>
        </w:rPr>
        <w:t>В соответствии с Бюджетным кодексом Российской Федерации бюджет Васильевского сельского поселения принимается на очередной финансовый год.</w:t>
      </w:r>
    </w:p>
    <w:p w14:paraId="45000418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2CA9ED14" w14:textId="77777777" w:rsidR="00E9472C" w:rsidRPr="00684609" w:rsidRDefault="00E9472C" w:rsidP="00E9472C">
      <w:pPr>
        <w:pStyle w:val="a6"/>
        <w:spacing w:before="0" w:beforeAutospacing="0" w:after="0" w:afterAutospacing="0"/>
        <w:ind w:left="-426"/>
        <w:jc w:val="both"/>
        <w:rPr>
          <w:b/>
          <w:bCs/>
          <w:color w:val="1E1E1E"/>
          <w:sz w:val="28"/>
          <w:szCs w:val="28"/>
          <w:u w:val="single"/>
        </w:rPr>
      </w:pPr>
      <w:r w:rsidRPr="001F66BD">
        <w:rPr>
          <w:color w:val="1E1E1E"/>
          <w:sz w:val="28"/>
          <w:szCs w:val="28"/>
          <w:highlight w:val="cyan"/>
        </w:rPr>
        <w:t xml:space="preserve">      </w:t>
      </w:r>
    </w:p>
    <w:p w14:paraId="0DF8E260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  <w:u w:val="single"/>
        </w:rPr>
        <w:t>Полномочия по владению, пользованию, распоряжению имуществом, находящегося в муниципальной собственности</w:t>
      </w:r>
    </w:p>
    <w:p w14:paraId="201122A4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4C6AB609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r w:rsidRPr="00024D7E">
        <w:rPr>
          <w:color w:val="1E1E1E"/>
          <w:sz w:val="28"/>
          <w:szCs w:val="28"/>
        </w:rPr>
        <w:t>В муниципальной собственности Васильевского сельского поселения значится, согласно утвержденным реестрам недвижимого и движимого имущества на 01.01.202</w:t>
      </w:r>
      <w:r>
        <w:rPr>
          <w:color w:val="1E1E1E"/>
          <w:sz w:val="28"/>
          <w:szCs w:val="28"/>
        </w:rPr>
        <w:t>3</w:t>
      </w:r>
      <w:r w:rsidRPr="00024D7E">
        <w:rPr>
          <w:color w:val="1E1E1E"/>
          <w:sz w:val="28"/>
          <w:szCs w:val="28"/>
        </w:rPr>
        <w:t xml:space="preserve"> года:</w:t>
      </w:r>
    </w:p>
    <w:p w14:paraId="34D6438C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недвижимого имущества </w:t>
      </w:r>
      <w:r>
        <w:rPr>
          <w:color w:val="1E1E1E"/>
          <w:sz w:val="28"/>
          <w:szCs w:val="28"/>
        </w:rPr>
        <w:t xml:space="preserve">84 </w:t>
      </w:r>
      <w:r w:rsidRPr="00024D7E">
        <w:rPr>
          <w:color w:val="1E1E1E"/>
          <w:sz w:val="28"/>
          <w:szCs w:val="28"/>
        </w:rPr>
        <w:t xml:space="preserve">объекта (земельные уч., сооружения). </w:t>
      </w:r>
    </w:p>
    <w:p w14:paraId="1AEA2841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b/>
          <w:bCs/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r w:rsidRPr="00024D7E">
        <w:rPr>
          <w:color w:val="1E1E1E"/>
          <w:sz w:val="28"/>
          <w:szCs w:val="28"/>
        </w:rPr>
        <w:t>В течении года проводилась работа в соответствии с разработанным положением о ведении реестра муниципального имущества.  Вносились изменения в реестры движимого и недвижимого имущества.</w:t>
      </w:r>
      <w:r w:rsidRPr="00024D7E">
        <w:rPr>
          <w:b/>
          <w:bCs/>
          <w:color w:val="1E1E1E"/>
          <w:sz w:val="28"/>
          <w:szCs w:val="28"/>
        </w:rPr>
        <w:t>  </w:t>
      </w:r>
    </w:p>
    <w:p w14:paraId="241709A6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bCs/>
          <w:color w:val="1E1E1E"/>
          <w:sz w:val="28"/>
          <w:szCs w:val="28"/>
        </w:rPr>
      </w:pPr>
      <w:r w:rsidRPr="00086825">
        <w:rPr>
          <w:bCs/>
          <w:color w:val="1E1E1E"/>
          <w:sz w:val="28"/>
          <w:szCs w:val="28"/>
        </w:rPr>
        <w:t xml:space="preserve">-  </w:t>
      </w:r>
      <w:r>
        <w:rPr>
          <w:bCs/>
          <w:color w:val="1E1E1E"/>
          <w:sz w:val="28"/>
          <w:szCs w:val="28"/>
        </w:rPr>
        <w:t>20 земельных участков</w:t>
      </w:r>
      <w:r w:rsidRPr="00086825">
        <w:rPr>
          <w:bCs/>
          <w:color w:val="1E1E1E"/>
          <w:sz w:val="28"/>
          <w:szCs w:val="28"/>
        </w:rPr>
        <w:t xml:space="preserve"> находящи</w:t>
      </w:r>
      <w:r>
        <w:rPr>
          <w:bCs/>
          <w:color w:val="1E1E1E"/>
          <w:sz w:val="28"/>
          <w:szCs w:val="28"/>
        </w:rPr>
        <w:t>х</w:t>
      </w:r>
      <w:r w:rsidRPr="00086825">
        <w:rPr>
          <w:bCs/>
          <w:color w:val="1E1E1E"/>
          <w:sz w:val="28"/>
          <w:szCs w:val="28"/>
        </w:rPr>
        <w:t xml:space="preserve">ся в муниципальной собственности </w:t>
      </w:r>
      <w:r>
        <w:rPr>
          <w:bCs/>
          <w:color w:val="1E1E1E"/>
          <w:sz w:val="28"/>
          <w:szCs w:val="28"/>
        </w:rPr>
        <w:t xml:space="preserve">объединены в один участок и </w:t>
      </w:r>
      <w:r w:rsidRPr="00086825">
        <w:rPr>
          <w:bCs/>
          <w:color w:val="1E1E1E"/>
          <w:sz w:val="28"/>
          <w:szCs w:val="28"/>
        </w:rPr>
        <w:t>переданы в долгосрочную аренду</w:t>
      </w:r>
      <w:r>
        <w:rPr>
          <w:bCs/>
          <w:color w:val="1E1E1E"/>
          <w:sz w:val="28"/>
          <w:szCs w:val="28"/>
        </w:rPr>
        <w:t xml:space="preserve"> 10 лет </w:t>
      </w:r>
      <w:r w:rsidRPr="00086825">
        <w:rPr>
          <w:bCs/>
          <w:color w:val="1E1E1E"/>
          <w:sz w:val="28"/>
          <w:szCs w:val="28"/>
        </w:rPr>
        <w:t xml:space="preserve"> субъекту малого и среднего предпринимательства </w:t>
      </w:r>
      <w:r w:rsidRPr="0005254A">
        <w:rPr>
          <w:bCs/>
          <w:color w:val="1E1E1E"/>
          <w:sz w:val="28"/>
          <w:szCs w:val="28"/>
        </w:rPr>
        <w:t xml:space="preserve">(Индивидуальному предпринимателю  КФХ </w:t>
      </w:r>
      <w:proofErr w:type="spellStart"/>
      <w:r w:rsidRPr="0005254A">
        <w:rPr>
          <w:bCs/>
          <w:color w:val="1E1E1E"/>
          <w:sz w:val="28"/>
          <w:szCs w:val="28"/>
        </w:rPr>
        <w:t>Куранова</w:t>
      </w:r>
      <w:proofErr w:type="spellEnd"/>
      <w:r w:rsidRPr="0005254A">
        <w:rPr>
          <w:bCs/>
          <w:color w:val="1E1E1E"/>
          <w:sz w:val="28"/>
          <w:szCs w:val="28"/>
        </w:rPr>
        <w:t xml:space="preserve"> Анна Николаевна)</w:t>
      </w:r>
      <w:r>
        <w:rPr>
          <w:bCs/>
          <w:color w:val="1E1E1E"/>
          <w:sz w:val="28"/>
          <w:szCs w:val="28"/>
        </w:rPr>
        <w:t xml:space="preserve">  по результатам  аукциона.  </w:t>
      </w:r>
    </w:p>
    <w:p w14:paraId="22D9FC73" w14:textId="77777777" w:rsidR="00E9472C" w:rsidRPr="00D86F3D" w:rsidRDefault="00E9472C" w:rsidP="00E9472C">
      <w:pPr>
        <w:pStyle w:val="a6"/>
        <w:spacing w:before="0" w:beforeAutospacing="0" w:after="0" w:afterAutospacing="0"/>
        <w:ind w:firstLine="150"/>
        <w:jc w:val="both"/>
        <w:rPr>
          <w:bCs/>
          <w:color w:val="1E1E1E"/>
          <w:sz w:val="28"/>
          <w:szCs w:val="28"/>
        </w:rPr>
      </w:pPr>
    </w:p>
    <w:p w14:paraId="1FB684C5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  <w:u w:val="single"/>
        </w:rPr>
        <w:t>Организация в границах поселения электро- тепло- газо- водоснабжения, водоотведения, благоустройства, озеленение, организация сбора и вывоза мусора.</w:t>
      </w:r>
    </w:p>
    <w:p w14:paraId="38104DDD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 </w:t>
      </w:r>
    </w:p>
    <w:p w14:paraId="6487D805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lastRenderedPageBreak/>
        <w:t xml:space="preserve">Для содержания улиц в проезжем состоянии в зимнее время </w:t>
      </w:r>
      <w:r>
        <w:rPr>
          <w:color w:val="1E1E1E"/>
          <w:sz w:val="28"/>
          <w:szCs w:val="28"/>
        </w:rPr>
        <w:t>на безвозмездной основе ООО « Грачевка»</w:t>
      </w:r>
      <w:r w:rsidRPr="00024D7E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производило </w:t>
      </w:r>
      <w:r w:rsidRPr="00024D7E">
        <w:rPr>
          <w:color w:val="1E1E1E"/>
          <w:sz w:val="28"/>
          <w:szCs w:val="28"/>
        </w:rPr>
        <w:t xml:space="preserve">  расчистк</w:t>
      </w:r>
      <w:r>
        <w:rPr>
          <w:color w:val="1E1E1E"/>
          <w:sz w:val="28"/>
          <w:szCs w:val="28"/>
        </w:rPr>
        <w:t>у</w:t>
      </w:r>
      <w:r w:rsidRPr="00024D7E">
        <w:rPr>
          <w:color w:val="1E1E1E"/>
          <w:sz w:val="28"/>
          <w:szCs w:val="28"/>
        </w:rPr>
        <w:t xml:space="preserve"> их от снега. </w:t>
      </w:r>
    </w:p>
    <w:p w14:paraId="4A77359F" w14:textId="77777777" w:rsidR="00E9472C" w:rsidRPr="00024D7E" w:rsidRDefault="00E9472C" w:rsidP="00E9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 xml:space="preserve">В весенне-осенний период </w:t>
      </w:r>
      <w:r>
        <w:rPr>
          <w:rFonts w:ascii="Times New Roman" w:hAnsi="Times New Roman" w:cs="Times New Roman"/>
          <w:sz w:val="28"/>
          <w:szCs w:val="28"/>
        </w:rPr>
        <w:t xml:space="preserve">работниками администрации поселения и СКЦ Возрождение»  </w:t>
      </w:r>
      <w:r w:rsidRPr="00024D7E">
        <w:rPr>
          <w:rFonts w:ascii="Times New Roman" w:hAnsi="Times New Roman" w:cs="Times New Roman"/>
          <w:sz w:val="28"/>
          <w:szCs w:val="28"/>
        </w:rPr>
        <w:t xml:space="preserve">проводились работы по </w:t>
      </w:r>
      <w:r>
        <w:rPr>
          <w:rFonts w:ascii="Times New Roman" w:hAnsi="Times New Roman" w:cs="Times New Roman"/>
          <w:sz w:val="28"/>
          <w:szCs w:val="28"/>
        </w:rPr>
        <w:t xml:space="preserve">уборке территории </w:t>
      </w:r>
      <w:r w:rsidRPr="00024D7E">
        <w:rPr>
          <w:rFonts w:ascii="Times New Roman" w:hAnsi="Times New Roman" w:cs="Times New Roman"/>
          <w:sz w:val="28"/>
          <w:szCs w:val="28"/>
        </w:rPr>
        <w:t xml:space="preserve"> парка</w:t>
      </w:r>
      <w:r>
        <w:rPr>
          <w:rFonts w:ascii="Times New Roman" w:hAnsi="Times New Roman" w:cs="Times New Roman"/>
          <w:sz w:val="28"/>
          <w:szCs w:val="28"/>
        </w:rPr>
        <w:t xml:space="preserve"> и поселения</w:t>
      </w:r>
      <w:r w:rsidRPr="00024D7E">
        <w:rPr>
          <w:rFonts w:ascii="Times New Roman" w:hAnsi="Times New Roman" w:cs="Times New Roman"/>
          <w:sz w:val="28"/>
          <w:szCs w:val="28"/>
        </w:rPr>
        <w:t>.</w:t>
      </w:r>
    </w:p>
    <w:p w14:paraId="5A50EDA0" w14:textId="77777777" w:rsidR="00E9472C" w:rsidRPr="0005254A" w:rsidRDefault="00E9472C" w:rsidP="00E9472C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024D7E">
        <w:rPr>
          <w:rFonts w:ascii="Times New Roman" w:hAnsi="Times New Roman" w:cs="Times New Roman"/>
          <w:sz w:val="28"/>
          <w:szCs w:val="28"/>
        </w:rPr>
        <w:t xml:space="preserve">    </w:t>
      </w:r>
      <w:r w:rsidRPr="0005254A">
        <w:rPr>
          <w:rFonts w:ascii="Times New Roman" w:hAnsi="Times New Roman" w:cs="Times New Roman"/>
          <w:color w:val="1E1E1E"/>
          <w:sz w:val="28"/>
          <w:szCs w:val="28"/>
        </w:rPr>
        <w:t xml:space="preserve">Летом по улицам поселения, производился покос травы и сорной растительности </w:t>
      </w:r>
      <w:r>
        <w:rPr>
          <w:rFonts w:ascii="Times New Roman" w:hAnsi="Times New Roman" w:cs="Times New Roman"/>
          <w:color w:val="1E1E1E"/>
          <w:sz w:val="28"/>
          <w:szCs w:val="28"/>
        </w:rPr>
        <w:t>ООО «Грачевка»</w:t>
      </w:r>
      <w:r w:rsidRPr="0005254A"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14:paraId="6DB8FD4C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Коллективы </w:t>
      </w:r>
      <w:r w:rsidRPr="00024D7E">
        <w:rPr>
          <w:color w:val="1E1E1E"/>
          <w:sz w:val="28"/>
          <w:szCs w:val="28"/>
        </w:rPr>
        <w:t>администрации поселения, МКУК «СКЦ «Возрождение»», МКОУ «Васильевская ООШ» и Врачебной амбулатории весной  и осенью, проводили</w:t>
      </w:r>
      <w:r>
        <w:rPr>
          <w:color w:val="1E1E1E"/>
          <w:sz w:val="28"/>
          <w:szCs w:val="28"/>
        </w:rPr>
        <w:t xml:space="preserve">  уборку подведомственных территорий</w:t>
      </w:r>
      <w:r w:rsidRPr="00024D7E">
        <w:rPr>
          <w:color w:val="1E1E1E"/>
          <w:sz w:val="28"/>
          <w:szCs w:val="28"/>
        </w:rPr>
        <w:t>.</w:t>
      </w:r>
    </w:p>
    <w:p w14:paraId="6CDA3535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D86F3D">
        <w:rPr>
          <w:color w:val="1E1E1E"/>
          <w:sz w:val="28"/>
          <w:szCs w:val="28"/>
        </w:rPr>
        <w:t>Региональный оператор ООО "ВЕГА" оказывает услугу по обращению с твердыми комму</w:t>
      </w:r>
      <w:r>
        <w:rPr>
          <w:color w:val="1E1E1E"/>
          <w:sz w:val="28"/>
          <w:szCs w:val="28"/>
        </w:rPr>
        <w:t xml:space="preserve">нальными отходами на территории Бутурлиновского района в т.ч. и Васильевское сельское поселение. Вывоз мусора из контейнеров  по улицам села  производится согласно графика (еженедельно в среду и воскресенье). </w:t>
      </w:r>
    </w:p>
    <w:p w14:paraId="0A3821FA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В ноябре 2022 года убраны две несанкционированные свалки за ул. Комсомольская и за складом ГСМ. Свалка мусора на данных территориях запрещена. </w:t>
      </w:r>
    </w:p>
    <w:p w14:paraId="267C20B4" w14:textId="77777777" w:rsidR="00E9472C" w:rsidRPr="00024D7E" w:rsidRDefault="00E9472C" w:rsidP="00E9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4D7E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24D7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уличное освещение в составе 182 фонаря работало исправно</w:t>
      </w:r>
      <w:r w:rsidRPr="00024D7E">
        <w:rPr>
          <w:rFonts w:ascii="Times New Roman" w:hAnsi="Times New Roman" w:cs="Times New Roman"/>
          <w:sz w:val="28"/>
          <w:szCs w:val="28"/>
        </w:rPr>
        <w:t>.</w:t>
      </w:r>
    </w:p>
    <w:p w14:paraId="02FF6BAA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024D7E">
        <w:rPr>
          <w:sz w:val="28"/>
          <w:szCs w:val="28"/>
        </w:rPr>
        <w:t>Блочная газовая котельная работа</w:t>
      </w:r>
      <w:r>
        <w:rPr>
          <w:sz w:val="28"/>
          <w:szCs w:val="28"/>
        </w:rPr>
        <w:t>ла</w:t>
      </w:r>
      <w:r w:rsidRPr="00024D7E">
        <w:rPr>
          <w:sz w:val="28"/>
          <w:szCs w:val="28"/>
        </w:rPr>
        <w:t xml:space="preserve"> в штатном режиме. Балансодержателем котельной является, МУП «Бутурлиновская теплосеть».  </w:t>
      </w:r>
    </w:p>
    <w:p w14:paraId="1BD21D2B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B9083D">
        <w:rPr>
          <w:sz w:val="28"/>
          <w:szCs w:val="28"/>
        </w:rPr>
        <w:t>По заявкам администрации сельского поселения ООО «</w:t>
      </w:r>
      <w:proofErr w:type="spellStart"/>
      <w:r w:rsidRPr="00B9083D">
        <w:rPr>
          <w:sz w:val="28"/>
          <w:szCs w:val="28"/>
        </w:rPr>
        <w:t>Автогаз</w:t>
      </w:r>
      <w:proofErr w:type="spellEnd"/>
      <w:r w:rsidRPr="00B9083D">
        <w:rPr>
          <w:sz w:val="28"/>
          <w:szCs w:val="28"/>
        </w:rPr>
        <w:t xml:space="preserve">», по доставке газовых баллонов со сжиженным газом, </w:t>
      </w:r>
      <w:r>
        <w:rPr>
          <w:sz w:val="28"/>
          <w:szCs w:val="28"/>
        </w:rPr>
        <w:t>осуществляет</w:t>
      </w:r>
      <w:r w:rsidRPr="00B9083D">
        <w:rPr>
          <w:sz w:val="28"/>
          <w:szCs w:val="28"/>
        </w:rPr>
        <w:t xml:space="preserve"> свою работу.</w:t>
      </w:r>
    </w:p>
    <w:p w14:paraId="66B5CE3E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B9083D">
        <w:rPr>
          <w:sz w:val="28"/>
          <w:szCs w:val="28"/>
        </w:rPr>
        <w:t>Сельскохозяйственным обслуживающим потребительским кооперативом    с. Васильевка созданного для обслуживания водопроводных сетей произведена замена одного глубинного насоса, велась постоянная регулировка автоматики запуска насосов.</w:t>
      </w:r>
    </w:p>
    <w:p w14:paraId="67B60646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подсыпка дороги местного значения по ул. Красная Звезда-630 метров (в рамках проектов ТОС) и ул. Буденного - 630 метров(дорожный фонд)</w:t>
      </w:r>
    </w:p>
    <w:p w14:paraId="4D1B9EE5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               </w:t>
      </w:r>
    </w:p>
    <w:p w14:paraId="37AB8D82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  <w:u w:val="single"/>
        </w:rPr>
        <w:t>Организация предоставления общедоступного и бесплатного образования.</w:t>
      </w:r>
    </w:p>
    <w:p w14:paraId="4B6097A8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 </w:t>
      </w:r>
    </w:p>
    <w:p w14:paraId="53A6E34B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На 01.01.202</w:t>
      </w:r>
      <w:r>
        <w:rPr>
          <w:color w:val="1E1E1E"/>
          <w:sz w:val="28"/>
          <w:szCs w:val="28"/>
        </w:rPr>
        <w:t>3</w:t>
      </w:r>
      <w:r w:rsidRPr="00024D7E">
        <w:rPr>
          <w:color w:val="1E1E1E"/>
          <w:sz w:val="28"/>
          <w:szCs w:val="28"/>
        </w:rPr>
        <w:t xml:space="preserve"> года в школе обучается </w:t>
      </w:r>
      <w:r>
        <w:rPr>
          <w:color w:val="1E1E1E"/>
          <w:sz w:val="28"/>
          <w:szCs w:val="28"/>
        </w:rPr>
        <w:t xml:space="preserve">25 </w:t>
      </w:r>
      <w:r w:rsidRPr="00024D7E">
        <w:rPr>
          <w:color w:val="1E1E1E"/>
          <w:sz w:val="28"/>
          <w:szCs w:val="28"/>
        </w:rPr>
        <w:t>ученик</w:t>
      </w:r>
      <w:r>
        <w:rPr>
          <w:color w:val="1E1E1E"/>
          <w:sz w:val="28"/>
          <w:szCs w:val="28"/>
        </w:rPr>
        <w:t>ов</w:t>
      </w:r>
      <w:r w:rsidRPr="00024D7E">
        <w:rPr>
          <w:color w:val="1E1E1E"/>
          <w:sz w:val="28"/>
          <w:szCs w:val="28"/>
        </w:rPr>
        <w:t>. В школе организовано двухразовое горячее питание учащихся, имеются теплые туалеты.</w:t>
      </w:r>
    </w:p>
    <w:p w14:paraId="446A973A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483863E3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                                                      </w:t>
      </w:r>
      <w:r w:rsidRPr="00024D7E">
        <w:rPr>
          <w:rStyle w:val="apple-converted-space"/>
          <w:color w:val="1E1E1E"/>
          <w:sz w:val="28"/>
          <w:szCs w:val="28"/>
        </w:rPr>
        <w:t> </w:t>
      </w:r>
      <w:r w:rsidRPr="00024D7E">
        <w:rPr>
          <w:b/>
          <w:bCs/>
          <w:color w:val="1E1E1E"/>
          <w:sz w:val="28"/>
          <w:szCs w:val="28"/>
          <w:u w:val="single"/>
        </w:rPr>
        <w:t>Здравоохранение.</w:t>
      </w:r>
    </w:p>
    <w:p w14:paraId="365CD0CF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 xml:space="preserve">На территории поселения осуществляет свою деятельность врачебная </w:t>
      </w:r>
    </w:p>
    <w:p w14:paraId="21C36AC5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024D7E">
        <w:rPr>
          <w:color w:val="1E1E1E"/>
          <w:sz w:val="28"/>
          <w:szCs w:val="28"/>
        </w:rPr>
        <w:t>амбулатория, дневной стационар на 10 коек. Благоустройство территории поддерживается медицинскими работниками</w:t>
      </w:r>
      <w:r>
        <w:rPr>
          <w:color w:val="1E1E1E"/>
          <w:sz w:val="28"/>
          <w:szCs w:val="28"/>
        </w:rPr>
        <w:t xml:space="preserve"> самостоятельно</w:t>
      </w:r>
      <w:r w:rsidRPr="00024D7E">
        <w:rPr>
          <w:color w:val="1E1E1E"/>
          <w:sz w:val="28"/>
          <w:szCs w:val="28"/>
        </w:rPr>
        <w:t>.</w:t>
      </w:r>
    </w:p>
    <w:p w14:paraId="60E3CBAD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p w14:paraId="1E0989F6" w14:textId="77777777" w:rsidR="00E9472C" w:rsidRDefault="00E9472C" w:rsidP="00E9472C">
      <w:pPr>
        <w:pStyle w:val="a6"/>
        <w:spacing w:before="0" w:beforeAutospacing="0" w:after="0" w:afterAutospacing="0"/>
        <w:ind w:firstLine="150"/>
        <w:jc w:val="both"/>
        <w:rPr>
          <w:rStyle w:val="a7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 </w:t>
      </w:r>
      <w:r>
        <w:rPr>
          <w:b/>
          <w:bCs/>
          <w:color w:val="1E1E1E"/>
          <w:sz w:val="28"/>
          <w:szCs w:val="28"/>
        </w:rPr>
        <w:t xml:space="preserve">                         </w:t>
      </w:r>
      <w:r w:rsidRPr="00024D7E">
        <w:rPr>
          <w:rStyle w:val="a7"/>
          <w:sz w:val="28"/>
          <w:szCs w:val="28"/>
        </w:rPr>
        <w:t>Культура, спорт, молодежная политика:</w:t>
      </w:r>
    </w:p>
    <w:p w14:paraId="6EFE5B3C" w14:textId="77777777" w:rsidR="00E9472C" w:rsidRPr="00024D7E" w:rsidRDefault="00E9472C" w:rsidP="00E9472C">
      <w:pPr>
        <w:pStyle w:val="a6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14:paraId="2EFF07D5" w14:textId="77777777" w:rsidR="00E9472C" w:rsidRPr="00024D7E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024D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Согласно 131-ФЗ Ст. 14  п. 12 </w:t>
      </w:r>
      <w:r w:rsidRPr="00024D7E">
        <w:rPr>
          <w:rFonts w:ascii="Times New Roman" w:eastAsia="Times New Roman" w:hAnsi="Times New Roman" w:cs="Times New Roman"/>
          <w:sz w:val="28"/>
          <w:szCs w:val="28"/>
          <w:u w:val="single"/>
        </w:rPr>
        <w:t>«создание условий для организации досуга и обеспечения жителей поселения услугами организаций культуры»</w:t>
      </w:r>
    </w:p>
    <w:p w14:paraId="08DC33C0" w14:textId="77777777" w:rsidR="00E9472C" w:rsidRPr="00024D7E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D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Ст. 14  п. 30 </w:t>
      </w:r>
      <w:r w:rsidRPr="00024D7E">
        <w:rPr>
          <w:rFonts w:ascii="Times New Roman" w:eastAsia="Times New Roman" w:hAnsi="Times New Roman" w:cs="Times New Roman"/>
          <w:sz w:val="28"/>
          <w:szCs w:val="28"/>
          <w:u w:val="single"/>
        </w:rPr>
        <w:t>«организация и осуществление мероприятий по работе с детьми и молодежью в поселении»</w:t>
      </w:r>
    </w:p>
    <w:p w14:paraId="02B9F72A" w14:textId="77777777" w:rsidR="00E9472C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>Работа учреждения культуры «Социально-культурный центр «Возрождение»,  направлена на организацию  досуга населения и приобщение жителей к творчеству, культурному развитию</w:t>
      </w:r>
      <w:r w:rsidRPr="00AF0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334BB264" w14:textId="77777777" w:rsidR="00E9472C" w:rsidRPr="00024D7E" w:rsidRDefault="00E9472C" w:rsidP="00E947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4D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п. 11 «организация библиотечного обслуживания населения, комплектование и обеспечение сохранности библиотечных фондов библиотек поселения»;</w:t>
      </w:r>
    </w:p>
    <w:p w14:paraId="7A077FA4" w14:textId="77777777" w:rsidR="00E9472C" w:rsidRPr="00024D7E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На территории села работает сельская библиотека. Книжный фонд библиотеки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6324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экземпляров.</w:t>
      </w:r>
    </w:p>
    <w:p w14:paraId="0CB8BB34" w14:textId="77777777" w:rsidR="00E9472C" w:rsidRPr="00024D7E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году книжный фонд пополнился на 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14:paraId="25F280DA" w14:textId="77777777" w:rsidR="00E9472C" w:rsidRPr="00024D7E" w:rsidRDefault="00E9472C" w:rsidP="00E947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t>Правовая и информационная службы</w:t>
      </w:r>
    </w:p>
    <w:p w14:paraId="6345DF32" w14:textId="77777777" w:rsidR="00E9472C" w:rsidRPr="00024D7E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 Администрацией за прошедший год было выдано </w:t>
      </w:r>
      <w:r>
        <w:rPr>
          <w:rFonts w:ascii="Times New Roman" w:eastAsia="Times New Roman" w:hAnsi="Times New Roman" w:cs="Times New Roman"/>
          <w:sz w:val="28"/>
          <w:szCs w:val="28"/>
        </w:rPr>
        <w:t>168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>к жителям сельского поселения. (О составе семьи, трудовой деятельности, о жилой площади, выписки из домовой книги, выписки о наличии земельного участка  и т.д.). </w:t>
      </w:r>
    </w:p>
    <w:p w14:paraId="0A905D41" w14:textId="77777777" w:rsidR="00E9472C" w:rsidRPr="00024D7E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В отчетном году совершено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нотариальных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(оформление доверенности).</w:t>
      </w:r>
    </w:p>
    <w:p w14:paraId="5F564327" w14:textId="77777777" w:rsidR="00E9472C" w:rsidRPr="00024D7E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         За отчётный период Советом народных депутатов сельского поселения, принято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5B2662" w14:textId="77777777" w:rsidR="00E9472C" w:rsidRPr="00024D7E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   Принято постановлений администрации Васильевского сельского поселения – 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>. Для опубликования нормативных правовых актов (постановлений, решений СНД)  издаётся  печатное издание  «ВЕСТНИК» муниципальных правовых актов.</w:t>
      </w:r>
    </w:p>
    <w:p w14:paraId="42DC30B4" w14:textId="77777777" w:rsidR="00E9472C" w:rsidRPr="00024D7E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557">
        <w:rPr>
          <w:rStyle w:val="a7"/>
          <w:rFonts w:ascii="Times New Roman" w:eastAsia="Times New Roman" w:hAnsi="Times New Roman" w:cs="Times New Roman"/>
          <w:sz w:val="28"/>
          <w:szCs w:val="28"/>
        </w:rPr>
        <w:t>Деятельность организаций на территории сельского поселения:</w:t>
      </w:r>
    </w:p>
    <w:p w14:paraId="14453E96" w14:textId="77777777" w:rsidR="00E9472C" w:rsidRPr="00024D7E" w:rsidRDefault="00E9472C" w:rsidP="00E9472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b/>
          <w:sz w:val="28"/>
          <w:szCs w:val="28"/>
        </w:rPr>
        <w:t>Согласно 131-ФЗ, ст. 14 п. 10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7E">
        <w:rPr>
          <w:rFonts w:ascii="Times New Roman" w:eastAsia="Times New Roman" w:hAnsi="Times New Roman" w:cs="Times New Roman"/>
          <w:sz w:val="28"/>
          <w:szCs w:val="28"/>
          <w:u w:val="single"/>
        </w:rPr>
        <w:t>«создание условий для обеспечения жителей поселения услугами связи, общественного питания, торговли и бытового обслуживания»;</w:t>
      </w:r>
    </w:p>
    <w:p w14:paraId="3F7EC820" w14:textId="77777777" w:rsidR="00E9472C" w:rsidRPr="00024D7E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Васильевка осуществляют свою деятельность  организации.</w:t>
      </w:r>
    </w:p>
    <w:p w14:paraId="7DD03FF9" w14:textId="77777777" w:rsidR="00E9472C" w:rsidRPr="00024D7E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     - 3 магазина: (1 магазин - Бутурлиновское Потребительское общество) и 2 магазина – ООО «Удача», ИП Тимофеева Е.А. магазин «Светлана» обеспечивают население продуктами и промышленными товарами повседневного спроса.</w:t>
      </w:r>
    </w:p>
    <w:p w14:paraId="3933372F" w14:textId="77777777" w:rsidR="00E9472C" w:rsidRPr="00024D7E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            - </w:t>
      </w:r>
      <w:r>
        <w:rPr>
          <w:rFonts w:ascii="Times New Roman" w:eastAsia="Times New Roman" w:hAnsi="Times New Roman" w:cs="Times New Roman"/>
          <w:sz w:val="28"/>
          <w:szCs w:val="28"/>
        </w:rPr>
        <w:t>Почтовое отделение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D8C622" w14:textId="77777777" w:rsidR="00E9472C" w:rsidRPr="00024D7E" w:rsidRDefault="00E9472C" w:rsidP="00E9472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 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Филиал Сбербанка РФ</w:t>
      </w:r>
      <w:r w:rsidRPr="00024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36122B" w14:textId="77777777" w:rsidR="00E9472C" w:rsidRPr="00024D7E" w:rsidRDefault="00E9472C" w:rsidP="00E9472C">
      <w:pPr>
        <w:spacing w:line="240" w:lineRule="auto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Fonts w:ascii="Times New Roman" w:eastAsia="Times New Roman" w:hAnsi="Times New Roman" w:cs="Times New Roman"/>
          <w:sz w:val="28"/>
          <w:szCs w:val="28"/>
        </w:rPr>
        <w:t xml:space="preserve">        Администрация Васильевского сельского поселения поддерживает связь со всеми организациями, независимо от формы собственности, с общественными организациями (районным Советом Ветеранов). </w:t>
      </w:r>
    </w:p>
    <w:p w14:paraId="6C63D35C" w14:textId="77777777" w:rsidR="00E9472C" w:rsidRPr="00024D7E" w:rsidRDefault="00E9472C" w:rsidP="00E947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t>Планы на 202</w:t>
      </w:r>
      <w:r>
        <w:rPr>
          <w:rStyle w:val="a7"/>
          <w:rFonts w:ascii="Times New Roman" w:eastAsia="Times New Roman" w:hAnsi="Times New Roman" w:cs="Times New Roman"/>
          <w:sz w:val="28"/>
          <w:szCs w:val="28"/>
        </w:rPr>
        <w:t>3</w:t>
      </w:r>
      <w:r w:rsidRPr="00024D7E">
        <w:rPr>
          <w:rStyle w:val="a7"/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4CB06529" w14:textId="77777777" w:rsidR="00E9472C" w:rsidRPr="006F0B28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1. Текущий ремонт дороги по </w:t>
      </w:r>
      <w:r>
        <w:rPr>
          <w:rFonts w:ascii="Times New Roman" w:eastAsia="Times New Roman" w:hAnsi="Times New Roman" w:cs="Times New Roman"/>
          <w:sz w:val="28"/>
          <w:szCs w:val="28"/>
        </w:rPr>
        <w:t>3 Интернационал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 в с. Васильевка Бутурлиновского района Воронежской области» протяженностью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0,8 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>км.</w:t>
      </w:r>
    </w:p>
    <w:p w14:paraId="2625AFBC" w14:textId="77777777" w:rsidR="00E9472C" w:rsidRPr="006F0B28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2.  Работа с недоимкой </w:t>
      </w:r>
    </w:p>
    <w:p w14:paraId="0ED390F9" w14:textId="77777777" w:rsidR="00E9472C" w:rsidRPr="006F0B28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>. Участие в конкурсном отборе проектов по поддержке местных инициатив в рамках инициативного бюджетирования и проектов ТОС</w:t>
      </w:r>
    </w:p>
    <w:p w14:paraId="656D537B" w14:textId="77777777" w:rsidR="00E9472C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Реализация проекта «Спорт в селе» </w:t>
      </w:r>
    </w:p>
    <w:p w14:paraId="2E288A46" w14:textId="77777777" w:rsidR="00E9472C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Участие в проектах инициативного бюджетирования «Благоустройство прилегающей территории к МКУК « СКЦ «Возрождение»»</w:t>
      </w:r>
    </w:p>
    <w:p w14:paraId="644D6B2E" w14:textId="77777777" w:rsidR="00E9472C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Участие в проектах «Образ будущего»</w:t>
      </w:r>
    </w:p>
    <w:p w14:paraId="0915B60E" w14:textId="77777777" w:rsidR="00E9472C" w:rsidRPr="006F0B28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. Поддержание чистоты и санитарного состояния поселения. </w:t>
      </w:r>
    </w:p>
    <w:p w14:paraId="20F5F19B" w14:textId="77777777" w:rsidR="00E9472C" w:rsidRPr="006F0B28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 xml:space="preserve">. Содержание мест захоронения. </w:t>
      </w:r>
    </w:p>
    <w:p w14:paraId="16429BD5" w14:textId="77777777" w:rsidR="00E9472C" w:rsidRDefault="00E9472C" w:rsidP="00E94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F0B28">
        <w:rPr>
          <w:rFonts w:ascii="Times New Roman" w:eastAsia="Times New Roman" w:hAnsi="Times New Roman" w:cs="Times New Roman"/>
          <w:sz w:val="28"/>
          <w:szCs w:val="28"/>
        </w:rPr>
        <w:t>. Проведение культурно-массовых мероприятий.</w:t>
      </w:r>
    </w:p>
    <w:p w14:paraId="6C50BFE9" w14:textId="77777777" w:rsidR="00E9472C" w:rsidRDefault="00E9472C" w:rsidP="00963B79">
      <w:pPr>
        <w:jc w:val="both"/>
        <w:rPr>
          <w:sz w:val="28"/>
          <w:szCs w:val="28"/>
        </w:rPr>
      </w:pPr>
    </w:p>
    <w:sectPr w:rsidR="00E9472C" w:rsidSect="00E06A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9F0B" w14:textId="77777777" w:rsidR="00EC4D0E" w:rsidRDefault="00EC4D0E" w:rsidP="00E9472C">
      <w:pPr>
        <w:spacing w:after="0" w:line="240" w:lineRule="auto"/>
      </w:pPr>
      <w:r>
        <w:separator/>
      </w:r>
    </w:p>
  </w:endnote>
  <w:endnote w:type="continuationSeparator" w:id="0">
    <w:p w14:paraId="2CBAD62C" w14:textId="77777777" w:rsidR="00EC4D0E" w:rsidRDefault="00EC4D0E" w:rsidP="00E9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488F" w14:textId="77777777" w:rsidR="00EC4D0E" w:rsidRDefault="00EC4D0E" w:rsidP="00E9472C">
      <w:pPr>
        <w:spacing w:after="0" w:line="240" w:lineRule="auto"/>
      </w:pPr>
      <w:r>
        <w:separator/>
      </w:r>
    </w:p>
  </w:footnote>
  <w:footnote w:type="continuationSeparator" w:id="0">
    <w:p w14:paraId="59BED2C6" w14:textId="77777777" w:rsidR="00EC4D0E" w:rsidRDefault="00EC4D0E" w:rsidP="00E94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11FD4"/>
    <w:multiLevelType w:val="hybridMultilevel"/>
    <w:tmpl w:val="92707192"/>
    <w:lvl w:ilvl="0" w:tplc="D898F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86262"/>
    <w:multiLevelType w:val="hybridMultilevel"/>
    <w:tmpl w:val="2E3AC400"/>
    <w:lvl w:ilvl="0" w:tplc="EA1259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1861615">
    <w:abstractNumId w:val="1"/>
  </w:num>
  <w:num w:numId="2" w16cid:durableId="5918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B79"/>
    <w:rsid w:val="001145CE"/>
    <w:rsid w:val="00193512"/>
    <w:rsid w:val="002148B0"/>
    <w:rsid w:val="003A084C"/>
    <w:rsid w:val="0046600A"/>
    <w:rsid w:val="005E6BF2"/>
    <w:rsid w:val="00963B79"/>
    <w:rsid w:val="009A342D"/>
    <w:rsid w:val="00A50D9B"/>
    <w:rsid w:val="00B8252E"/>
    <w:rsid w:val="00E06ABE"/>
    <w:rsid w:val="00E7343F"/>
    <w:rsid w:val="00E9472C"/>
    <w:rsid w:val="00E960BE"/>
    <w:rsid w:val="00EC4D0E"/>
    <w:rsid w:val="00F3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7338"/>
  <w15:docId w15:val="{4D94A30C-2ED0-4DD3-AB4E-8CA233E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5CE"/>
  </w:style>
  <w:style w:type="paragraph" w:styleId="1">
    <w:name w:val="heading 1"/>
    <w:basedOn w:val="a"/>
    <w:next w:val="a"/>
    <w:link w:val="10"/>
    <w:qFormat/>
    <w:rsid w:val="00963B7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63B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B7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next w:val="a"/>
    <w:qFormat/>
    <w:rsid w:val="00963B79"/>
    <w:pPr>
      <w:widowControl w:val="0"/>
      <w:autoSpaceDE w:val="0"/>
      <w:autoSpaceDN w:val="0"/>
      <w:adjustRightInd w:val="0"/>
      <w:spacing w:after="0" w:line="256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ConsPlusNormal">
    <w:name w:val="ConsPlusNormal"/>
    <w:rsid w:val="00963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963B7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B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B79"/>
  </w:style>
  <w:style w:type="character" w:styleId="a7">
    <w:name w:val="Strong"/>
    <w:basedOn w:val="a0"/>
    <w:qFormat/>
    <w:rsid w:val="00963B7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63B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E9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72C"/>
  </w:style>
  <w:style w:type="paragraph" w:styleId="aa">
    <w:name w:val="footer"/>
    <w:basedOn w:val="a"/>
    <w:link w:val="ab"/>
    <w:uiPriority w:val="99"/>
    <w:unhideWhenUsed/>
    <w:rsid w:val="00E9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2021-02-09T07:40:00Z</dcterms:created>
  <dcterms:modified xsi:type="dcterms:W3CDTF">2023-02-16T14:17:00Z</dcterms:modified>
</cp:coreProperties>
</file>