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 wp14:anchorId="075B84C4" wp14:editId="5D010D6C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3215AA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Васильевского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AD35D8">
        <w:rPr>
          <w:rFonts w:ascii="Times New Roman" w:hAnsi="Times New Roman"/>
          <w:sz w:val="28"/>
          <w:szCs w:val="28"/>
        </w:rPr>
        <w:t>13 августа 2024</w:t>
      </w:r>
      <w:r w:rsidRPr="0036408B">
        <w:rPr>
          <w:rFonts w:ascii="Times New Roman" w:hAnsi="Times New Roman"/>
          <w:sz w:val="28"/>
          <w:szCs w:val="28"/>
        </w:rPr>
        <w:t xml:space="preserve"> г.</w:t>
      </w:r>
      <w:r w:rsidR="00AD35D8">
        <w:rPr>
          <w:rFonts w:ascii="Times New Roman" w:hAnsi="Times New Roman"/>
          <w:sz w:val="28"/>
          <w:szCs w:val="28"/>
        </w:rPr>
        <w:t xml:space="preserve">   </w:t>
      </w:r>
      <w:r w:rsidRPr="0036408B">
        <w:rPr>
          <w:rFonts w:ascii="Times New Roman" w:hAnsi="Times New Roman"/>
          <w:sz w:val="28"/>
          <w:szCs w:val="28"/>
        </w:rPr>
        <w:t xml:space="preserve"> № </w:t>
      </w:r>
      <w:r w:rsidR="00AD35D8">
        <w:rPr>
          <w:rFonts w:ascii="Times New Roman" w:hAnsi="Times New Roman"/>
          <w:sz w:val="28"/>
          <w:szCs w:val="28"/>
        </w:rPr>
        <w:t>148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AD35D8">
        <w:rPr>
          <w:rFonts w:ascii="Times New Roman" w:hAnsi="Times New Roman"/>
        </w:rPr>
        <w:t>Васильевка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AD35D8">
        <w:rPr>
          <w:rFonts w:ascii="Times New Roman" w:hAnsi="Times New Roman"/>
          <w:b/>
          <w:sz w:val="28"/>
          <w:szCs w:val="28"/>
        </w:rPr>
        <w:t xml:space="preserve">Васильевского </w:t>
      </w:r>
      <w:r w:rsidRPr="0036408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D35D8">
        <w:rPr>
          <w:rFonts w:ascii="Times New Roman" w:hAnsi="Times New Roman"/>
          <w:kern w:val="24"/>
          <w:sz w:val="28"/>
          <w:szCs w:val="28"/>
        </w:rPr>
        <w:t>Васильевского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</w:t>
      </w:r>
      <w:r w:rsidR="00262225" w:rsidRPr="00262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225" w:rsidRPr="00262225">
        <w:rPr>
          <w:rFonts w:ascii="Times New Roman" w:hAnsi="Times New Roman"/>
          <w:color w:val="000000"/>
          <w:sz w:val="28"/>
          <w:szCs w:val="28"/>
        </w:rPr>
        <w:t>рассмотрев информацию прокуратуры от 19.07.2024 г.№ 2-1-2024</w:t>
      </w:r>
      <w:r w:rsidR="00262225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7C7AE4">
        <w:rPr>
          <w:rFonts w:ascii="Times New Roman" w:hAnsi="Times New Roman"/>
          <w:kern w:val="24"/>
          <w:sz w:val="28"/>
          <w:szCs w:val="28"/>
        </w:rPr>
        <w:t xml:space="preserve">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234864">
        <w:rPr>
          <w:rFonts w:ascii="Times New Roman" w:hAnsi="Times New Roman"/>
          <w:kern w:val="24"/>
          <w:sz w:val="28"/>
          <w:szCs w:val="28"/>
        </w:rPr>
        <w:t>Васильевского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34864">
        <w:rPr>
          <w:rFonts w:ascii="Times New Roman" w:hAnsi="Times New Roman"/>
          <w:kern w:val="24"/>
          <w:sz w:val="28"/>
          <w:szCs w:val="28"/>
        </w:rPr>
        <w:t xml:space="preserve">Васильевского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234864">
        <w:rPr>
          <w:rFonts w:ascii="Times New Roman" w:hAnsi="Times New Roman"/>
          <w:kern w:val="24"/>
          <w:sz w:val="28"/>
          <w:szCs w:val="28"/>
        </w:rPr>
        <w:t>Васильевского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234864">
        <w:rPr>
          <w:rFonts w:ascii="Times New Roman" w:hAnsi="Times New Roman"/>
          <w:kern w:val="24"/>
          <w:sz w:val="28"/>
          <w:szCs w:val="28"/>
        </w:rPr>
        <w:t>Васильевского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 xml:space="preserve">4. Контроль за выполнением настоящего Решения возложить на </w:t>
      </w:r>
      <w:r w:rsidR="00234864">
        <w:rPr>
          <w:rFonts w:ascii="Times New Roman" w:hAnsi="Times New Roman"/>
          <w:bCs/>
          <w:iCs/>
          <w:sz w:val="28"/>
          <w:szCs w:val="28"/>
        </w:rPr>
        <w:t>ведущего специалиста администрации Васильевского сельского поселения И.Д. Перевертайло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34864" w:rsidRPr="00234864" w:rsidRDefault="00234864" w:rsidP="00234864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34864">
        <w:rPr>
          <w:rFonts w:ascii="Times New Roman" w:hAnsi="Times New Roman"/>
          <w:color w:val="000000"/>
          <w:sz w:val="28"/>
          <w:szCs w:val="28"/>
          <w:lang w:eastAsia="ar-SA"/>
        </w:rPr>
        <w:t>Глава Васильевского сельского поселения                             Т.А. Котелевская</w:t>
      </w:r>
    </w:p>
    <w:p w:rsidR="00234864" w:rsidRPr="00234864" w:rsidRDefault="00234864" w:rsidP="00234864">
      <w:pPr>
        <w:widowControl w:val="0"/>
        <w:suppressAutoHyphens/>
        <w:autoSpaceDE w:val="0"/>
        <w:spacing w:before="42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234864">
        <w:rPr>
          <w:rFonts w:ascii="Times New Roman" w:eastAsia="Arial" w:hAnsi="Times New Roman"/>
          <w:color w:val="000000"/>
          <w:sz w:val="28"/>
          <w:szCs w:val="28"/>
          <w:lang w:eastAsia="ar-SA"/>
        </w:rPr>
        <w:t>Председатель Совета народных депутатов</w:t>
      </w:r>
    </w:p>
    <w:p w:rsidR="00234864" w:rsidRPr="00234864" w:rsidRDefault="00234864" w:rsidP="00234864">
      <w:pPr>
        <w:tabs>
          <w:tab w:val="left" w:pos="4395"/>
          <w:tab w:val="left" w:pos="5245"/>
          <w:tab w:val="left" w:pos="5812"/>
          <w:tab w:val="right" w:pos="8647"/>
        </w:tabs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34864">
        <w:rPr>
          <w:rFonts w:ascii="Times New Roman" w:hAnsi="Times New Roman"/>
          <w:sz w:val="28"/>
          <w:szCs w:val="20"/>
          <w:lang w:eastAsia="ar-SA"/>
        </w:rPr>
        <w:t>Васильевского сельского поселения</w:t>
      </w:r>
      <w:r w:rsidRPr="00234864">
        <w:rPr>
          <w:rFonts w:ascii="Times New Roman" w:hAnsi="Times New Roman"/>
          <w:sz w:val="28"/>
          <w:szCs w:val="20"/>
          <w:lang w:eastAsia="ar-SA"/>
        </w:rPr>
        <w:tab/>
      </w:r>
      <w:r w:rsidRPr="00234864">
        <w:rPr>
          <w:rFonts w:ascii="Times New Roman" w:hAnsi="Times New Roman"/>
          <w:sz w:val="28"/>
          <w:szCs w:val="20"/>
          <w:lang w:eastAsia="ar-SA"/>
        </w:rPr>
        <w:tab/>
        <w:t xml:space="preserve">                               И.Н. Писарева</w:t>
      </w:r>
    </w:p>
    <w:p w:rsidR="00234864" w:rsidRPr="00234864" w:rsidRDefault="00234864" w:rsidP="00234864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234864" w:rsidRPr="00234864" w:rsidRDefault="00234864" w:rsidP="00234864">
      <w:pPr>
        <w:tabs>
          <w:tab w:val="left" w:pos="7443"/>
        </w:tabs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234864" w:rsidRDefault="007C7AE4" w:rsidP="00234864">
      <w:pPr>
        <w:suppressAutoHyphens/>
        <w:autoSpaceDN w:val="0"/>
        <w:ind w:left="4962" w:firstLine="6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</w:p>
    <w:p w:rsidR="00234864" w:rsidRDefault="00F213B6" w:rsidP="00234864">
      <w:pPr>
        <w:suppressAutoHyphens/>
        <w:autoSpaceDN w:val="0"/>
        <w:ind w:left="4962" w:firstLine="6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23486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</w:t>
      </w:r>
    </w:p>
    <w:p w:rsidR="00234864" w:rsidRDefault="00234864" w:rsidP="00234864">
      <w:pPr>
        <w:suppressAutoHyphens/>
        <w:autoSpaceDN w:val="0"/>
        <w:ind w:left="4962" w:firstLine="6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Васильевского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сельского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</w:t>
      </w:r>
    </w:p>
    <w:p w:rsidR="007C7AE4" w:rsidRPr="007C7AE4" w:rsidRDefault="007C7AE4" w:rsidP="00234864">
      <w:pPr>
        <w:suppressAutoHyphens/>
        <w:autoSpaceDN w:val="0"/>
        <w:ind w:left="4962" w:firstLine="141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23486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13.08.2024г.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23486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148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23486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</w:p>
    <w:p w:rsidR="00F63F70" w:rsidRPr="007C7AE4" w:rsidRDefault="00234864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23486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3486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23486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Васильевского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инициативы о досрочном прекращении полномочий ранее избранного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4E314D" w:rsidRPr="004E314D">
        <w:rPr>
          <w:rFonts w:ascii="Times New Roman" w:hAnsi="Times New Roman"/>
          <w:sz w:val="28"/>
          <w:szCs w:val="28"/>
          <w:lang w:val="en-US"/>
        </w:rPr>
        <w:t>https</w:t>
      </w:r>
      <w:r w:rsidR="004E314D" w:rsidRPr="00262225">
        <w:rPr>
          <w:rFonts w:ascii="Times New Roman" w:hAnsi="Times New Roman"/>
          <w:sz w:val="28"/>
          <w:szCs w:val="28"/>
        </w:rPr>
        <w:t>://</w:t>
      </w:r>
      <w:proofErr w:type="spellStart"/>
      <w:r w:rsidR="004E314D" w:rsidRPr="004E314D">
        <w:rPr>
          <w:rFonts w:ascii="Times New Roman" w:hAnsi="Times New Roman"/>
          <w:sz w:val="28"/>
          <w:szCs w:val="28"/>
          <w:lang w:val="en-US"/>
        </w:rPr>
        <w:t>vasilevskoe</w:t>
      </w:r>
      <w:proofErr w:type="spellEnd"/>
      <w:r w:rsidR="004E314D" w:rsidRPr="00262225">
        <w:rPr>
          <w:rFonts w:ascii="Times New Roman" w:hAnsi="Times New Roman"/>
          <w:sz w:val="28"/>
          <w:szCs w:val="28"/>
        </w:rPr>
        <w:t>-</w:t>
      </w:r>
      <w:r w:rsidR="004E314D" w:rsidRPr="004E314D">
        <w:rPr>
          <w:rFonts w:ascii="Times New Roman" w:hAnsi="Times New Roman"/>
          <w:sz w:val="28"/>
          <w:szCs w:val="28"/>
          <w:lang w:val="en-US"/>
        </w:rPr>
        <w:t>r</w:t>
      </w:r>
      <w:r w:rsidR="004E314D" w:rsidRPr="00262225">
        <w:rPr>
          <w:rFonts w:ascii="Times New Roman" w:hAnsi="Times New Roman"/>
          <w:sz w:val="28"/>
          <w:szCs w:val="28"/>
        </w:rPr>
        <w:t>20.</w:t>
      </w:r>
      <w:proofErr w:type="spellStart"/>
      <w:r w:rsidR="004E314D" w:rsidRPr="004E314D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4E314D" w:rsidRPr="00262225">
        <w:rPr>
          <w:rFonts w:ascii="Times New Roman" w:hAnsi="Times New Roman"/>
          <w:sz w:val="28"/>
          <w:szCs w:val="28"/>
        </w:rPr>
        <w:t>.</w:t>
      </w:r>
      <w:proofErr w:type="spellStart"/>
      <w:r w:rsidR="004E314D" w:rsidRPr="004E314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E314D" w:rsidRPr="00262225">
        <w:rPr>
          <w:rFonts w:ascii="Times New Roman" w:hAnsi="Times New Roman"/>
          <w:sz w:val="28"/>
          <w:szCs w:val="28"/>
        </w:rPr>
        <w:t>.</w:t>
      </w:r>
      <w:proofErr w:type="spellStart"/>
      <w:r w:rsidR="004E314D" w:rsidRPr="004E314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E314D" w:rsidRPr="00262225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4E314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Васильевского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E314D">
        <w:rPr>
          <w:rFonts w:ascii="Times New Roman" w:hAnsi="Times New Roman"/>
          <w:kern w:val="24"/>
          <w:sz w:val="28"/>
          <w:szCs w:val="28"/>
        </w:rPr>
        <w:t>397546, Воронежская область, Бутурлиновский район, с. Васильевка, ул. Ленина, д. 54.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результатам регистрации участников схода, участникам схода выдаются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4E314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Васильевского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4E314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Васильевского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4E314D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Васильевского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F213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7B" w:rsidRDefault="00FB077B">
      <w:r>
        <w:separator/>
      </w:r>
    </w:p>
  </w:endnote>
  <w:endnote w:type="continuationSeparator" w:id="0">
    <w:p w:rsidR="00FB077B" w:rsidRDefault="00F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225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7B" w:rsidRDefault="00FB077B">
      <w:r>
        <w:separator/>
      </w:r>
    </w:p>
  </w:footnote>
  <w:footnote w:type="continuationSeparator" w:id="0">
    <w:p w:rsidR="00FB077B" w:rsidRDefault="00FB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1213BF"/>
    <w:rsid w:val="0013001A"/>
    <w:rsid w:val="00144744"/>
    <w:rsid w:val="001507B8"/>
    <w:rsid w:val="00161856"/>
    <w:rsid w:val="00190D4A"/>
    <w:rsid w:val="001D19B5"/>
    <w:rsid w:val="00234864"/>
    <w:rsid w:val="0023532A"/>
    <w:rsid w:val="00262225"/>
    <w:rsid w:val="003215AA"/>
    <w:rsid w:val="0032243F"/>
    <w:rsid w:val="0036408B"/>
    <w:rsid w:val="00394EF4"/>
    <w:rsid w:val="00496A4D"/>
    <w:rsid w:val="004B24AA"/>
    <w:rsid w:val="004E31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7740E"/>
    <w:rsid w:val="00AD3560"/>
    <w:rsid w:val="00AD35D8"/>
    <w:rsid w:val="00B156DD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EE2E55"/>
    <w:rsid w:val="00F213B6"/>
    <w:rsid w:val="00F54DE1"/>
    <w:rsid w:val="00F63F70"/>
    <w:rsid w:val="00F8645C"/>
    <w:rsid w:val="00FB077B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12381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154</TotalTime>
  <Pages>10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11</cp:revision>
  <cp:lastPrinted>2020-05-18T12:44:00Z</cp:lastPrinted>
  <dcterms:created xsi:type="dcterms:W3CDTF">2024-05-27T12:28:00Z</dcterms:created>
  <dcterms:modified xsi:type="dcterms:W3CDTF">2024-08-15T06:30:00Z</dcterms:modified>
</cp:coreProperties>
</file>