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0F" w:rsidRDefault="00F1640F" w:rsidP="00F1640F">
      <w:pPr>
        <w:tabs>
          <w:tab w:val="left" w:pos="140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0F" w:rsidRDefault="00F1640F" w:rsidP="00CB643F">
      <w:pPr>
        <w:tabs>
          <w:tab w:val="left" w:pos="1400"/>
        </w:tabs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1640F">
        <w:rPr>
          <w:rFonts w:ascii="Times New Roman" w:hAnsi="Times New Roman" w:cs="Times New Roman"/>
          <w:b/>
          <w:i/>
          <w:sz w:val="36"/>
          <w:szCs w:val="36"/>
        </w:rPr>
        <w:t>Администрация Васильевского сельского поселения</w:t>
      </w:r>
    </w:p>
    <w:p w:rsidR="00F1640F" w:rsidRPr="00F1640F" w:rsidRDefault="00F1640F" w:rsidP="00CB643F">
      <w:pPr>
        <w:tabs>
          <w:tab w:val="left" w:pos="140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640F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F1640F" w:rsidRDefault="00F1640F" w:rsidP="00CB643F">
      <w:pPr>
        <w:tabs>
          <w:tab w:val="left" w:pos="1400"/>
        </w:tabs>
        <w:spacing w:line="240" w:lineRule="auto"/>
        <w:rPr>
          <w:b/>
          <w:i/>
          <w:sz w:val="32"/>
          <w:szCs w:val="32"/>
        </w:rPr>
      </w:pPr>
      <w:r w:rsidRPr="00F1640F">
        <w:rPr>
          <w:rFonts w:ascii="Times New Roman" w:hAnsi="Times New Roman" w:cs="Times New Roman"/>
          <w:b/>
          <w:sz w:val="34"/>
          <w:szCs w:val="34"/>
        </w:rPr>
        <w:t xml:space="preserve">                                    Воронежской области</w:t>
      </w:r>
    </w:p>
    <w:p w:rsidR="00F1640F" w:rsidRPr="00F1640F" w:rsidRDefault="00F1640F" w:rsidP="00CB643F">
      <w:pPr>
        <w:tabs>
          <w:tab w:val="left" w:pos="1400"/>
        </w:tabs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F1640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ПОСТАНОВЛЕНИЕ</w:t>
      </w:r>
    </w:p>
    <w:p w:rsidR="00F1640F" w:rsidRPr="00BE412F" w:rsidRDefault="00F1640F" w:rsidP="00CB6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12F">
        <w:rPr>
          <w:sz w:val="26"/>
          <w:szCs w:val="26"/>
        </w:rPr>
        <w:t xml:space="preserve"> </w:t>
      </w:r>
      <w:r w:rsidRPr="00BE412F">
        <w:rPr>
          <w:rFonts w:ascii="Times New Roman" w:hAnsi="Times New Roman" w:cs="Times New Roman"/>
          <w:sz w:val="28"/>
          <w:szCs w:val="28"/>
        </w:rPr>
        <w:t>от «</w:t>
      </w:r>
      <w:r w:rsidR="0093780B" w:rsidRPr="00BE412F">
        <w:rPr>
          <w:rFonts w:ascii="Times New Roman" w:hAnsi="Times New Roman" w:cs="Times New Roman"/>
          <w:sz w:val="28"/>
          <w:szCs w:val="28"/>
        </w:rPr>
        <w:t>1</w:t>
      </w:r>
      <w:r w:rsidR="001F292F" w:rsidRPr="00BE412F">
        <w:rPr>
          <w:rFonts w:ascii="Times New Roman" w:hAnsi="Times New Roman" w:cs="Times New Roman"/>
          <w:sz w:val="28"/>
          <w:szCs w:val="28"/>
        </w:rPr>
        <w:t>8</w:t>
      </w:r>
      <w:r w:rsidRPr="00BE412F">
        <w:rPr>
          <w:rFonts w:ascii="Times New Roman" w:hAnsi="Times New Roman" w:cs="Times New Roman"/>
          <w:sz w:val="28"/>
          <w:szCs w:val="28"/>
        </w:rPr>
        <w:t xml:space="preserve">»  августа   2014г.     № </w:t>
      </w:r>
      <w:r w:rsidR="0093780B" w:rsidRPr="00BE412F">
        <w:rPr>
          <w:rFonts w:ascii="Times New Roman" w:hAnsi="Times New Roman" w:cs="Times New Roman"/>
          <w:sz w:val="28"/>
          <w:szCs w:val="28"/>
        </w:rPr>
        <w:t>22</w:t>
      </w:r>
    </w:p>
    <w:p w:rsidR="00F1640F" w:rsidRPr="00F1640F" w:rsidRDefault="00F1640F" w:rsidP="00CB6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4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640F">
        <w:rPr>
          <w:rFonts w:ascii="Times New Roman" w:hAnsi="Times New Roman" w:cs="Times New Roman"/>
          <w:sz w:val="24"/>
          <w:szCs w:val="24"/>
        </w:rPr>
        <w:t xml:space="preserve">. Васильевка </w:t>
      </w:r>
    </w:p>
    <w:tbl>
      <w:tblPr>
        <w:tblW w:w="9807" w:type="dxa"/>
        <w:tblLook w:val="01E0"/>
      </w:tblPr>
      <w:tblGrid>
        <w:gridCol w:w="5744"/>
        <w:gridCol w:w="4063"/>
      </w:tblGrid>
      <w:tr w:rsidR="00F1640F" w:rsidRPr="00F1640F" w:rsidTr="00F1640F">
        <w:tc>
          <w:tcPr>
            <w:tcW w:w="5744" w:type="dxa"/>
          </w:tcPr>
          <w:p w:rsidR="00F1640F" w:rsidRPr="00F1640F" w:rsidRDefault="00F1640F" w:rsidP="00CB643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40F">
              <w:rPr>
                <w:rFonts w:ascii="Times New Roman" w:hAnsi="Times New Roman" w:cs="Times New Roman"/>
                <w:b/>
                <w:sz w:val="28"/>
                <w:szCs w:val="28"/>
              </w:rPr>
              <w:t>Об  утверждении отчета об исполнении бюджета Васильевского сельского поселения Бутурлиновского муниципального района Воронежской области за 1 полугодие 2014 года.</w:t>
            </w:r>
          </w:p>
        </w:tc>
        <w:tc>
          <w:tcPr>
            <w:tcW w:w="4063" w:type="dxa"/>
          </w:tcPr>
          <w:p w:rsidR="00F1640F" w:rsidRPr="00F1640F" w:rsidRDefault="00F1640F" w:rsidP="00CB64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640F" w:rsidRPr="00F1640F" w:rsidRDefault="00F1640F" w:rsidP="00CB64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640F" w:rsidRPr="00F1640F" w:rsidRDefault="00F1640F" w:rsidP="00CB64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40F" w:rsidRPr="00F1640F" w:rsidRDefault="00F1640F" w:rsidP="00CB6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0F">
        <w:rPr>
          <w:rFonts w:ascii="Times New Roman" w:hAnsi="Times New Roman" w:cs="Times New Roman"/>
          <w:sz w:val="28"/>
          <w:szCs w:val="28"/>
        </w:rPr>
        <w:tab/>
        <w:t>В  соответствии с пунктом 5 ст. 264.2. Бюджетного кодекса Российской Федерации, пунктом 32 Положения о бюджетном процессе в Васильевском сельском поселении, утвержденного решением Совета народных депутатов Васильевского  сельского поселения  от 12.05.2010 года № 08 администрация Васильевского сельского поселения</w:t>
      </w:r>
    </w:p>
    <w:p w:rsidR="00F1640F" w:rsidRPr="00F1640F" w:rsidRDefault="00F1640F" w:rsidP="00CB64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64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640F">
        <w:rPr>
          <w:rFonts w:ascii="Times New Roman" w:hAnsi="Times New Roman" w:cs="Times New Roman"/>
          <w:b/>
          <w:sz w:val="28"/>
          <w:szCs w:val="28"/>
        </w:rPr>
        <w:t xml:space="preserve"> О С Т А Н О В Л ЯЕТ:</w:t>
      </w:r>
    </w:p>
    <w:p w:rsidR="00F1640F" w:rsidRPr="00F1640F" w:rsidRDefault="00F1640F" w:rsidP="00CB6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0F">
        <w:rPr>
          <w:rFonts w:ascii="Times New Roman" w:hAnsi="Times New Roman" w:cs="Times New Roman"/>
          <w:sz w:val="28"/>
          <w:szCs w:val="28"/>
        </w:rPr>
        <w:t>1. Утвердить прилагаемый отчет об исполнении бюджета Васильевского сельского поселения Бутурлиновского муниципального района Воронежской области за 1 полугодие 2014 года.</w:t>
      </w:r>
    </w:p>
    <w:p w:rsidR="00F1640F" w:rsidRPr="00F1640F" w:rsidRDefault="00F1640F" w:rsidP="00CB6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0F">
        <w:rPr>
          <w:rFonts w:ascii="Times New Roman" w:hAnsi="Times New Roman" w:cs="Times New Roman"/>
          <w:sz w:val="28"/>
          <w:szCs w:val="28"/>
        </w:rPr>
        <w:t>2. Направить отчет об исполнении бюджета Васильевского сельского поселения Бутурлиновского муниципального района Воронежской области за  первое полугодие 2014 года в Совет народных депутатов Васильевского сельского поселения и в орган муниципального финансового контроля – Контрольно-счетную комиссию Бутурлиновского муниципального района.</w:t>
      </w:r>
    </w:p>
    <w:p w:rsidR="00F1640F" w:rsidRPr="00F1640F" w:rsidRDefault="00F1640F" w:rsidP="00CB64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64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4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F1640F" w:rsidRPr="00F1640F" w:rsidRDefault="00F1640F" w:rsidP="00CB6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43F" w:rsidRDefault="00F1640F" w:rsidP="00CB6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0F">
        <w:rPr>
          <w:rFonts w:ascii="Times New Roman" w:hAnsi="Times New Roman" w:cs="Times New Roman"/>
          <w:sz w:val="28"/>
          <w:szCs w:val="28"/>
        </w:rPr>
        <w:t xml:space="preserve">Глава  Васильевского сельского поселения </w:t>
      </w:r>
      <w:r w:rsidR="00CB643F">
        <w:rPr>
          <w:rFonts w:ascii="Times New Roman" w:hAnsi="Times New Roman" w:cs="Times New Roman"/>
          <w:sz w:val="28"/>
          <w:szCs w:val="28"/>
        </w:rPr>
        <w:t xml:space="preserve">                     Л.В. Фомина</w:t>
      </w:r>
    </w:p>
    <w:p w:rsidR="00CB643F" w:rsidRDefault="00CB643F" w:rsidP="00CB64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B643F" w:rsidRDefault="00CB643F" w:rsidP="00CB64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Васильевского </w:t>
      </w:r>
    </w:p>
    <w:p w:rsidR="00CB643F" w:rsidRDefault="00CB643F" w:rsidP="00CB64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1640F" w:rsidRPr="00F1640F" w:rsidRDefault="00CB643F" w:rsidP="00CB64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3780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1F29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.08.2014 г.</w:t>
      </w:r>
    </w:p>
    <w:tbl>
      <w:tblPr>
        <w:tblW w:w="9540" w:type="dxa"/>
        <w:tblInd w:w="108" w:type="dxa"/>
        <w:tblLook w:val="0000"/>
      </w:tblPr>
      <w:tblGrid>
        <w:gridCol w:w="2880"/>
        <w:gridCol w:w="1260"/>
        <w:gridCol w:w="2013"/>
        <w:gridCol w:w="403"/>
        <w:gridCol w:w="1622"/>
        <w:gridCol w:w="1440"/>
      </w:tblGrid>
      <w:tr w:rsidR="00CB643F" w:rsidRPr="0093780B" w:rsidTr="00215A0B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Код</w:t>
            </w:r>
            <w:r w:rsidRPr="0093780B">
              <w:rPr>
                <w:rFonts w:ascii="Times New Roman" w:hAnsi="Times New Roman" w:cs="Times New Roman"/>
              </w:rPr>
              <w:br/>
            </w:r>
            <w:proofErr w:type="spellStart"/>
            <w:r w:rsidRPr="0093780B">
              <w:rPr>
                <w:rFonts w:ascii="Times New Roman" w:hAnsi="Times New Roman" w:cs="Times New Roman"/>
              </w:rPr>
              <w:t>стр</w:t>
            </w:r>
            <w:proofErr w:type="gramStart"/>
            <w:r w:rsidRPr="0093780B">
              <w:rPr>
                <w:rFonts w:ascii="Times New Roman" w:hAnsi="Times New Roman" w:cs="Times New Roman"/>
              </w:rPr>
              <w:t>о</w:t>
            </w:r>
            <w:proofErr w:type="spellEnd"/>
            <w:r w:rsidRPr="0093780B">
              <w:rPr>
                <w:rFonts w:ascii="Times New Roman" w:hAnsi="Times New Roman" w:cs="Times New Roman"/>
              </w:rPr>
              <w:t>-</w:t>
            </w:r>
            <w:proofErr w:type="gramEnd"/>
            <w:r w:rsidRPr="0093780B">
              <w:rPr>
                <w:rFonts w:ascii="Times New Roman" w:hAnsi="Times New Roman" w:cs="Times New Roman"/>
              </w:rPr>
              <w:br/>
            </w:r>
            <w:proofErr w:type="spellStart"/>
            <w:r w:rsidRPr="0093780B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Код дохода</w:t>
            </w:r>
            <w:r w:rsidRPr="0093780B">
              <w:rPr>
                <w:rFonts w:ascii="Times New Roman" w:hAnsi="Times New Roman" w:cs="Times New Roman"/>
              </w:rPr>
              <w:br/>
              <w:t>по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Утвержденные бюджетные </w:t>
            </w:r>
            <w:r w:rsidRPr="0093780B">
              <w:rPr>
                <w:rFonts w:ascii="Times New Roman" w:hAnsi="Times New Roman" w:cs="Times New Roman"/>
              </w:rPr>
              <w:br/>
              <w:t>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</w:t>
            </w:r>
          </w:p>
        </w:tc>
      </w:tr>
      <w:tr w:rsidR="00CB643F" w:rsidRPr="0093780B" w:rsidTr="00215A0B">
        <w:trPr>
          <w:trHeight w:val="2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4916670,00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3358002,38</w:t>
            </w:r>
          </w:p>
        </w:tc>
      </w:tr>
      <w:tr w:rsidR="00CB643F" w:rsidRPr="0093780B" w:rsidTr="00215A0B">
        <w:trPr>
          <w:trHeight w:val="19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1975000,00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651932,38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00010100000000000000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75800,57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00010102000000000000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75800,57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00010102010000000000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75001,07</w:t>
            </w:r>
          </w:p>
        </w:tc>
      </w:tr>
      <w:tr w:rsidR="00CB643F" w:rsidRPr="0093780B" w:rsidTr="00215A0B">
        <w:trPr>
          <w:trHeight w:val="13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РФ в виде дивидендов от долевого участия в деятельности организаций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00010102010010000000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75001,07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00010102010010000110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75001,07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00010102030000000000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799,50</w:t>
            </w:r>
          </w:p>
        </w:tc>
      </w:tr>
      <w:tr w:rsidR="00CB643F" w:rsidRPr="0093780B" w:rsidTr="00215A0B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00010102030010000000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799,50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00010102030010000110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799,50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РФ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289000,00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110976,10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289000,00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110976,10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00010302230000000000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123300,00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43827,71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Акцизы на дизельное топливо, зачисляемые в консолидированные бюджеты субъектов РФ-2014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00010302230010000000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123300,00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43827,71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00010302230010000110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123300,00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43827,71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00010302240000000000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877,08</w:t>
            </w:r>
          </w:p>
        </w:tc>
      </w:tr>
      <w:tr w:rsidR="00CB643F" w:rsidRPr="0093780B" w:rsidTr="00215A0B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Акцизы на моторные масла для </w:t>
            </w:r>
            <w:proofErr w:type="spellStart"/>
            <w:r w:rsidRPr="0093780B">
              <w:rPr>
                <w:rFonts w:ascii="Times New Roman" w:hAnsi="Times New Roman" w:cs="Times New Roman"/>
              </w:rPr>
              <w:t>дизельныхи</w:t>
            </w:r>
            <w:proofErr w:type="spellEnd"/>
            <w:r w:rsidRPr="0093780B">
              <w:rPr>
                <w:rFonts w:ascii="Times New Roman" w:hAnsi="Times New Roman" w:cs="Times New Roman"/>
              </w:rPr>
              <w:t xml:space="preserve"> (или) карбюраторных (</w:t>
            </w:r>
            <w:proofErr w:type="spellStart"/>
            <w:r w:rsidRPr="0093780B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93780B">
              <w:rPr>
                <w:rFonts w:ascii="Times New Roman" w:hAnsi="Times New Roman" w:cs="Times New Roman"/>
              </w:rPr>
              <w:t>) двигателей, зачисляемые в консолидированные бюджеты субъектов РФ-2014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00010302240010000000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877,08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00010302240010000110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877,08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00010302250000000000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156300,00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66269,35</w:t>
            </w:r>
          </w:p>
        </w:tc>
      </w:tr>
      <w:tr w:rsidR="00CB643F" w:rsidRPr="0093780B" w:rsidTr="00215A0B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Акцизы на автомобильный  бензин, производимый на территории РФ, зачисляемые в консолидированные бюджеты субъектов РФ-2014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00010302250010000000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156300,00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66269,35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00010302250010000110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156300,00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66269,35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00010302260000000000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1,96</w:t>
            </w:r>
          </w:p>
        </w:tc>
      </w:tr>
      <w:tr w:rsidR="00CB643F" w:rsidRPr="0093780B" w:rsidTr="00215A0B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Акцизы на прямогонный бензин, производимый на территории РФ, зачисляемые в консолидированные бюджеты субъектов РФ-2014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00010302260010000000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1,96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00010302260010000110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1,96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1280000,00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433894,80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Налог на имущество </w:t>
            </w:r>
            <w:r w:rsidRPr="0093780B">
              <w:rPr>
                <w:rFonts w:ascii="Times New Roman" w:hAnsi="Times New Roman" w:cs="Times New Roman"/>
              </w:rPr>
              <w:lastRenderedPageBreak/>
              <w:t>физических лиц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00010601000000000000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433,22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00010601030000000000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433,22</w:t>
            </w:r>
          </w:p>
        </w:tc>
      </w:tr>
      <w:tr w:rsidR="00CB643F" w:rsidRPr="0093780B" w:rsidTr="00215A0B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93780B">
              <w:rPr>
                <w:rFonts w:ascii="Times New Roman" w:hAnsi="Times New Roman" w:cs="Times New Roman"/>
              </w:rPr>
              <w:t>расположенному</w:t>
            </w:r>
            <w:proofErr w:type="gramEnd"/>
            <w:r w:rsidRPr="0093780B">
              <w:rPr>
                <w:rFonts w:ascii="Times New Roman" w:hAnsi="Times New Roman" w:cs="Times New Roman"/>
              </w:rPr>
              <w:t xml:space="preserve"> в границах поселения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00010601030100000000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433,22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433,22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00010606000000000000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1221000,00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433461,58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00010606013000000000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1167000,00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373294,52</w:t>
            </w:r>
          </w:p>
        </w:tc>
      </w:tr>
      <w:tr w:rsidR="00CB643F" w:rsidRPr="0093780B" w:rsidTr="00215A0B">
        <w:trPr>
          <w:trHeight w:val="15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Земельный налог, взимаемый по ставкам, установленных подпунктом 1 пункта 1 статьи 394 Налогового кодекса РФ и применяемым к объектам налогообложения, </w:t>
            </w:r>
            <w:proofErr w:type="gramStart"/>
            <w:r w:rsidRPr="0093780B">
              <w:rPr>
                <w:rFonts w:ascii="Times New Roman" w:hAnsi="Times New Roman" w:cs="Times New Roman"/>
              </w:rPr>
              <w:t>расположенному</w:t>
            </w:r>
            <w:proofErr w:type="gramEnd"/>
            <w:r w:rsidRPr="0093780B">
              <w:rPr>
                <w:rFonts w:ascii="Times New Roman" w:hAnsi="Times New Roman" w:cs="Times New Roman"/>
              </w:rPr>
              <w:t xml:space="preserve"> в границах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00010606013100000000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1167000,00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373294,52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00010606013100000110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1167000,00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373294,52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00010606023000000000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60167,06</w:t>
            </w:r>
          </w:p>
        </w:tc>
      </w:tr>
      <w:tr w:rsidR="00CB643F" w:rsidRPr="0093780B" w:rsidTr="00215A0B">
        <w:trPr>
          <w:trHeight w:val="13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Земельный налог, взимаемый по </w:t>
            </w:r>
            <w:proofErr w:type="spellStart"/>
            <w:r w:rsidRPr="0093780B">
              <w:rPr>
                <w:rFonts w:ascii="Times New Roman" w:hAnsi="Times New Roman" w:cs="Times New Roman"/>
              </w:rPr>
              <w:t>ставкакм</w:t>
            </w:r>
            <w:proofErr w:type="spellEnd"/>
            <w:r w:rsidRPr="0093780B">
              <w:rPr>
                <w:rFonts w:ascii="Times New Roman" w:hAnsi="Times New Roman" w:cs="Times New Roman"/>
              </w:rPr>
              <w:t xml:space="preserve">, установленной подпунктом 2 пункта 1 статьи 394 Налогового кодекса РФ и </w:t>
            </w:r>
            <w:proofErr w:type="spellStart"/>
            <w:r w:rsidRPr="0093780B">
              <w:rPr>
                <w:rFonts w:ascii="Times New Roman" w:hAnsi="Times New Roman" w:cs="Times New Roman"/>
              </w:rPr>
              <w:t>применяемымк</w:t>
            </w:r>
            <w:proofErr w:type="spellEnd"/>
            <w:r w:rsidRPr="0093780B">
              <w:rPr>
                <w:rFonts w:ascii="Times New Roman" w:hAnsi="Times New Roman" w:cs="Times New Roman"/>
              </w:rPr>
              <w:t xml:space="preserve"> объектам налогообложения, </w:t>
            </w:r>
            <w:proofErr w:type="gramStart"/>
            <w:r w:rsidRPr="0093780B">
              <w:rPr>
                <w:rFonts w:ascii="Times New Roman" w:hAnsi="Times New Roman" w:cs="Times New Roman"/>
              </w:rPr>
              <w:t>расположенному</w:t>
            </w:r>
            <w:proofErr w:type="gramEnd"/>
            <w:r w:rsidRPr="0093780B">
              <w:rPr>
                <w:rFonts w:ascii="Times New Roman" w:hAnsi="Times New Roman" w:cs="Times New Roman"/>
              </w:rPr>
              <w:t xml:space="preserve"> в границах поселения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00010606023100000000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60167,06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00010606023100000110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60167,06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00010800000000000000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600,00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00010804000000000000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600,00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00010804020000000000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600,00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00010804020010000000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600,00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00010804020010000110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600,00</w:t>
            </w:r>
          </w:p>
        </w:tc>
      </w:tr>
      <w:tr w:rsidR="00CB643F" w:rsidRPr="0093780B" w:rsidTr="00215A0B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00011100000000000000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141000,00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29134,35</w:t>
            </w:r>
          </w:p>
        </w:tc>
      </w:tr>
      <w:tr w:rsidR="00CB643F" w:rsidRPr="0093780B" w:rsidTr="00215A0B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АУ, а также имущества ГУП и МУП)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00011105000000000000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141000,00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29134,35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00011105013000000000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132000,00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25785,70</w:t>
            </w:r>
          </w:p>
        </w:tc>
      </w:tr>
      <w:tr w:rsidR="00CB643F" w:rsidRPr="0093780B" w:rsidTr="00215A0B">
        <w:trPr>
          <w:trHeight w:val="13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госсобственность на которые не разграничена, расположенные в границах поселений, а также средства от продажи права на договор аренды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00011105013100000000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132000,00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25785,70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 от собственности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00011105013100000120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132000,00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25785,70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00011105035000000000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3348,65</w:t>
            </w:r>
          </w:p>
        </w:tc>
      </w:tr>
      <w:tr w:rsidR="00CB643F" w:rsidRPr="0093780B" w:rsidTr="00215A0B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00011105035100000000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3348,65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 от собственности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00011105035100000120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3348,65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00011300000000000000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>Доходы от оказания услуг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00011301000000000000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00011301995000000000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00011301995100000000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00011301995100000130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00011400000000000000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1526,56</w:t>
            </w:r>
          </w:p>
        </w:tc>
      </w:tr>
      <w:tr w:rsidR="00CB643F" w:rsidRPr="0093780B" w:rsidTr="00215A0B">
        <w:trPr>
          <w:trHeight w:val="1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00011406000000000000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1526,56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00011406013000000000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1526,56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Доходы от продажи земельных участков расположенных в границах поселений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00011406013100000000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1526,56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Уменьшение стоимости </w:t>
            </w:r>
            <w:proofErr w:type="spellStart"/>
            <w:r w:rsidRPr="0093780B">
              <w:rPr>
                <w:rFonts w:ascii="Times New Roman" w:hAnsi="Times New Roman" w:cs="Times New Roman"/>
              </w:rPr>
              <w:t>непроизведенных</w:t>
            </w:r>
            <w:proofErr w:type="spellEnd"/>
            <w:r w:rsidRPr="0093780B">
              <w:rPr>
                <w:rFonts w:ascii="Times New Roman" w:hAnsi="Times New Roman" w:cs="Times New Roman"/>
              </w:rPr>
              <w:t xml:space="preserve"> активов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00011406013100000430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1526,56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2941670,00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2706070,00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2941670,00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2706070,00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00020201000000000000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472000,00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236400,00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00020201001000000000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472000,00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236400,00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00020201001100000000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472000,00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236400,00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00020201001100000151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472000,00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236400,00</w:t>
            </w:r>
          </w:p>
        </w:tc>
      </w:tr>
      <w:tr w:rsidR="00CB643F" w:rsidRPr="0093780B" w:rsidTr="00215A0B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00020202000000000000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2381070,00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2381070,00</w:t>
            </w:r>
          </w:p>
        </w:tc>
      </w:tr>
      <w:tr w:rsidR="00CB643F" w:rsidRPr="0093780B" w:rsidTr="00215A0B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Субсидии бюджетам на бюджетные инвестиции в объекты капитального строительства государственной собственности субъектов РФ (объекты капитального строительства собственности муниципальных образований)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00020202077000000000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2381070,00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2381070,00</w:t>
            </w:r>
          </w:p>
        </w:tc>
      </w:tr>
      <w:tr w:rsidR="00CB643F" w:rsidRPr="0093780B" w:rsidTr="00215A0B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00020202077100000000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2381070,00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2381070,00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00020202077100000151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2381070,00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2381070,00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00020203000000000000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58600,00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58600,00</w:t>
            </w:r>
          </w:p>
        </w:tc>
      </w:tr>
      <w:tr w:rsidR="00CB643F" w:rsidRPr="0093780B" w:rsidTr="00215A0B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00020203015000000000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58600,00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58600,00</w:t>
            </w:r>
          </w:p>
        </w:tc>
      </w:tr>
      <w:tr w:rsidR="00CB643F" w:rsidRPr="0093780B" w:rsidTr="00215A0B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00020203015100000000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58600,00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58600,00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00020203015100000151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58600,00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58600,00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00020204000000000000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30000,00</w:t>
            </w:r>
          </w:p>
        </w:tc>
      </w:tr>
      <w:tr w:rsidR="00CB643F" w:rsidRPr="0093780B" w:rsidTr="00215A0B">
        <w:trPr>
          <w:trHeight w:val="1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00020204012000000000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30000,00</w:t>
            </w:r>
          </w:p>
        </w:tc>
      </w:tr>
      <w:tr w:rsidR="00CB643F" w:rsidRPr="0093780B" w:rsidTr="00215A0B">
        <w:trPr>
          <w:trHeight w:val="13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00020204012100000000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30000,00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00020204012100000151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30000,00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</w:tr>
      <w:tr w:rsidR="00CB643F" w:rsidRPr="0093780B" w:rsidTr="00215A0B">
        <w:trPr>
          <w:trHeight w:val="10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 xml:space="preserve"> 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Код</w:t>
            </w:r>
            <w:r w:rsidRPr="0093780B">
              <w:rPr>
                <w:rFonts w:ascii="Times New Roman" w:hAnsi="Times New Roman" w:cs="Times New Roman"/>
              </w:rPr>
              <w:br/>
            </w:r>
            <w:proofErr w:type="spellStart"/>
            <w:r w:rsidRPr="0093780B">
              <w:rPr>
                <w:rFonts w:ascii="Times New Roman" w:hAnsi="Times New Roman" w:cs="Times New Roman"/>
              </w:rPr>
              <w:t>стр</w:t>
            </w:r>
            <w:proofErr w:type="gramStart"/>
            <w:r w:rsidRPr="0093780B">
              <w:rPr>
                <w:rFonts w:ascii="Times New Roman" w:hAnsi="Times New Roman" w:cs="Times New Roman"/>
              </w:rPr>
              <w:t>о</w:t>
            </w:r>
            <w:proofErr w:type="spellEnd"/>
            <w:r w:rsidRPr="0093780B">
              <w:rPr>
                <w:rFonts w:ascii="Times New Roman" w:hAnsi="Times New Roman" w:cs="Times New Roman"/>
              </w:rPr>
              <w:t>-</w:t>
            </w:r>
            <w:proofErr w:type="gramEnd"/>
            <w:r w:rsidRPr="0093780B">
              <w:rPr>
                <w:rFonts w:ascii="Times New Roman" w:hAnsi="Times New Roman" w:cs="Times New Roman"/>
              </w:rPr>
              <w:br/>
            </w:r>
            <w:proofErr w:type="spellStart"/>
            <w:r w:rsidRPr="0093780B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Код расхода</w:t>
            </w:r>
            <w:r w:rsidRPr="0093780B">
              <w:rPr>
                <w:rFonts w:ascii="Times New Roman" w:hAnsi="Times New Roman" w:cs="Times New Roman"/>
              </w:rPr>
              <w:br/>
              <w:t>по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Утвержденные </w:t>
            </w:r>
            <w:r w:rsidRPr="0093780B">
              <w:rPr>
                <w:rFonts w:ascii="Times New Roman" w:hAnsi="Times New Roman" w:cs="Times New Roman"/>
              </w:rPr>
              <w:br/>
              <w:t xml:space="preserve">бюджетные </w:t>
            </w:r>
            <w:r w:rsidRPr="0093780B">
              <w:rPr>
                <w:rFonts w:ascii="Times New Roman" w:hAnsi="Times New Roman" w:cs="Times New Roman"/>
              </w:rPr>
              <w:br/>
              <w:t>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</w:t>
            </w:r>
          </w:p>
        </w:tc>
      </w:tr>
      <w:tr w:rsidR="00CB643F" w:rsidRPr="0093780B" w:rsidTr="00215A0B">
        <w:trPr>
          <w:trHeight w:val="2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7360170,00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4901059,44</w:t>
            </w:r>
          </w:p>
        </w:tc>
      </w:tr>
      <w:tr w:rsidR="00CB643F" w:rsidRPr="0093780B" w:rsidTr="00215A0B">
        <w:trPr>
          <w:trHeight w:val="21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00001000000000000000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1961000,00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795810,84</w:t>
            </w:r>
          </w:p>
        </w:tc>
      </w:tr>
      <w:tr w:rsidR="00CB643F" w:rsidRPr="0093780B" w:rsidTr="00215A0B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00001020000000000000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451000,00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164702,47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00001020000000000211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126218,00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00001020000000000213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104000,00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38484,47</w:t>
            </w:r>
          </w:p>
        </w:tc>
      </w:tr>
      <w:tr w:rsidR="00CB643F" w:rsidRPr="0093780B" w:rsidTr="00215A0B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1505000,00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631108,37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00001040000000000211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716000,00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214014,00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00001040000000000212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5700,00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00001040000000000213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167000,00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64645,32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00001040000000000221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18428,49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00001040000000000222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590,00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00001040000000000223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80000,00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54015,14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00001040000000000225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80000,00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27239,16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00001040000000000226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173000,00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112522,26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00001040000000000290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30114,00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00001040000000000310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00001040000000000340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177000,00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103840,00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00001110000000000000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00001110000000000290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00002000000000000000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58600,00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21958,25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00002030000000000000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58600,00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21958,25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00002030000000000211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16865,00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00002030000000000213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11700,00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5093,25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00002030000000000340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00003000000000000000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706000,00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399579,07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Обеспечение противопожарной безопасности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00003100000000000000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706000,00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399579,07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00003100000000000223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127000,00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126579,07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00003100000000000225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00003100000000000226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00003100000000000242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546000,00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273000,00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00003100000000000340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00004000000000000000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334000,00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45000,00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00004090000000000000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289000,00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00004090000000000225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289000,00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00004120000000000000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45000,00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00004120000000000226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45000,00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00005000000000000000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3286070,00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3142233,25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00005030000000000000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805000,00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753998,55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00005030000000000222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13203,09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00005030000000000223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123518,64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00005030000000000225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184000,00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164215,40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00005030000000000226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104000,00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103693,62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00005030000000000310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15000,00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00005030000000000340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338000,00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334367,80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00005050000000000000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2481070,00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2388234,70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00005050000000000226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96065,16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76294,04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00005050000000000310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2385004,84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2311940,66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00008000000000000000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921000,00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422847,53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00008010000000000000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921000,00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422847,53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00008010000000000211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460800,00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163292,00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00008010000000000213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139200,00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48054,21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00008010000000000223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115597,34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00008010000000000225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76928,54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00008010000000000226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17251,44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00008010000000000290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663,00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Увеличение стоимости </w:t>
            </w:r>
            <w:r w:rsidRPr="0093780B">
              <w:rPr>
                <w:rFonts w:ascii="Times New Roman" w:hAnsi="Times New Roman" w:cs="Times New Roman"/>
              </w:rPr>
              <w:lastRenderedPageBreak/>
              <w:t>основных средств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00008010000000000310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00008010000000000340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1061,00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Здравоохранение и спорт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00009000000000000000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21476,00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proofErr w:type="spellStart"/>
            <w:r w:rsidRPr="0093780B">
              <w:rPr>
                <w:rFonts w:ascii="Times New Roman" w:hAnsi="Times New Roman" w:cs="Times New Roman"/>
              </w:rPr>
              <w:t>Санитран</w:t>
            </w:r>
            <w:proofErr w:type="gramStart"/>
            <w:r w:rsidRPr="0093780B">
              <w:rPr>
                <w:rFonts w:ascii="Times New Roman" w:hAnsi="Times New Roman" w:cs="Times New Roman"/>
              </w:rPr>
              <w:t>о</w:t>
            </w:r>
            <w:proofErr w:type="spellEnd"/>
            <w:r w:rsidRPr="0093780B">
              <w:rPr>
                <w:rFonts w:ascii="Times New Roman" w:hAnsi="Times New Roman" w:cs="Times New Roman"/>
              </w:rPr>
              <w:t>-</w:t>
            </w:r>
            <w:proofErr w:type="gramEnd"/>
            <w:r w:rsidRPr="0093780B">
              <w:rPr>
                <w:rFonts w:ascii="Times New Roman" w:hAnsi="Times New Roman" w:cs="Times New Roman"/>
              </w:rPr>
              <w:t>-эпидемиологическое благополучие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00009070000000000000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21476,00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00009070000000000225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21476,00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00010000000000000000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72000,00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52154,50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00010010000000000000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20028,20</w:t>
            </w: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00010010000000000263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39000,00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20028,20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00010030000000000000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32126,30</w:t>
            </w:r>
          </w:p>
        </w:tc>
      </w:tr>
      <w:tr w:rsidR="00CB643F" w:rsidRPr="0093780B" w:rsidTr="00215A0B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00010030000000000225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33000,00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32126,30</w:t>
            </w:r>
          </w:p>
        </w:tc>
      </w:tr>
      <w:tr w:rsidR="00CB643F" w:rsidRPr="0093780B" w:rsidTr="00215A0B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Результат исполнения бюджета (дефицит "</w:t>
            </w:r>
            <w:proofErr w:type="gramStart"/>
            <w:r w:rsidRPr="0093780B">
              <w:rPr>
                <w:rFonts w:ascii="Times New Roman" w:hAnsi="Times New Roman" w:cs="Times New Roman"/>
              </w:rPr>
              <w:t>-"</w:t>
            </w:r>
            <w:proofErr w:type="gramEnd"/>
            <w:r w:rsidRPr="0093780B">
              <w:rPr>
                <w:rFonts w:ascii="Times New Roman" w:hAnsi="Times New Roman" w:cs="Times New Roman"/>
              </w:rPr>
              <w:t>, профицит "+")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  <w:color w:val="FF0000"/>
              </w:rPr>
              <w:t>-1543057,06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 </w:t>
            </w:r>
          </w:p>
        </w:tc>
      </w:tr>
      <w:tr w:rsidR="00CB643F" w:rsidRPr="0093780B" w:rsidTr="00215A0B">
        <w:trPr>
          <w:trHeight w:val="10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</w:p>
        </w:tc>
      </w:tr>
      <w:tr w:rsidR="00CB643F" w:rsidRPr="0093780B" w:rsidTr="00215A0B">
        <w:trPr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Код</w:t>
            </w:r>
            <w:r w:rsidRPr="0093780B">
              <w:rPr>
                <w:rFonts w:ascii="Times New Roman" w:hAnsi="Times New Roman" w:cs="Times New Roman"/>
              </w:rPr>
              <w:br/>
            </w:r>
            <w:proofErr w:type="spellStart"/>
            <w:r w:rsidRPr="0093780B">
              <w:rPr>
                <w:rFonts w:ascii="Times New Roman" w:hAnsi="Times New Roman" w:cs="Times New Roman"/>
              </w:rPr>
              <w:t>стр</w:t>
            </w:r>
            <w:proofErr w:type="gramStart"/>
            <w:r w:rsidRPr="0093780B">
              <w:rPr>
                <w:rFonts w:ascii="Times New Roman" w:hAnsi="Times New Roman" w:cs="Times New Roman"/>
              </w:rPr>
              <w:t>о</w:t>
            </w:r>
            <w:proofErr w:type="spellEnd"/>
            <w:r w:rsidRPr="0093780B">
              <w:rPr>
                <w:rFonts w:ascii="Times New Roman" w:hAnsi="Times New Roman" w:cs="Times New Roman"/>
              </w:rPr>
              <w:t>-</w:t>
            </w:r>
            <w:proofErr w:type="gramEnd"/>
            <w:r w:rsidRPr="0093780B">
              <w:rPr>
                <w:rFonts w:ascii="Times New Roman" w:hAnsi="Times New Roman" w:cs="Times New Roman"/>
              </w:rPr>
              <w:br/>
            </w:r>
            <w:proofErr w:type="spellStart"/>
            <w:r w:rsidRPr="0093780B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Код источника финансирования</w:t>
            </w:r>
            <w:r w:rsidRPr="0093780B">
              <w:rPr>
                <w:rFonts w:ascii="Times New Roman" w:hAnsi="Times New Roman" w:cs="Times New Roman"/>
              </w:rPr>
              <w:br/>
              <w:t>дефицита бюджета</w:t>
            </w:r>
            <w:r w:rsidRPr="0093780B">
              <w:rPr>
                <w:rFonts w:ascii="Times New Roman" w:hAnsi="Times New Roman" w:cs="Times New Roman"/>
              </w:rPr>
              <w:br/>
              <w:t>по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Утвержденные </w:t>
            </w:r>
            <w:r w:rsidRPr="0093780B">
              <w:rPr>
                <w:rFonts w:ascii="Times New Roman" w:hAnsi="Times New Roman" w:cs="Times New Roman"/>
              </w:rPr>
              <w:br/>
              <w:t xml:space="preserve">бюджетные </w:t>
            </w:r>
            <w:r w:rsidRPr="0093780B">
              <w:rPr>
                <w:rFonts w:ascii="Times New Roman" w:hAnsi="Times New Roman" w:cs="Times New Roman"/>
              </w:rPr>
              <w:br/>
              <w:t>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CB643F" w:rsidRPr="0093780B" w:rsidTr="00215A0B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5</w:t>
            </w:r>
          </w:p>
        </w:tc>
      </w:tr>
      <w:tr w:rsidR="00CB643F" w:rsidRPr="0093780B" w:rsidTr="00215A0B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Источники внутреннего  финансирования дефицита бюджетов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00001000000000000000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                                                                   2443500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1543057,06</w:t>
            </w:r>
          </w:p>
        </w:tc>
      </w:tr>
      <w:tr w:rsidR="00CB643F" w:rsidRPr="0093780B" w:rsidTr="00215A0B">
        <w:trPr>
          <w:trHeight w:val="24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Изменение остатков средств на счетах  по учету средств бюджета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00001050000000000000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2443500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       1543057,06</w:t>
            </w:r>
          </w:p>
        </w:tc>
      </w:tr>
      <w:tr w:rsidR="00CB643F" w:rsidRPr="0093780B" w:rsidTr="00215A0B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lastRenderedPageBreak/>
              <w:t xml:space="preserve">Источники финансирования дефицита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00001050000010000000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2443500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 xml:space="preserve">        1543057,06</w:t>
            </w:r>
          </w:p>
        </w:tc>
      </w:tr>
      <w:tr w:rsidR="00CB643F" w:rsidRPr="0093780B" w:rsidTr="00215A0B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Поступление на счета бюджетов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00001050000010000510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-4916670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-3358002,38</w:t>
            </w:r>
          </w:p>
        </w:tc>
      </w:tr>
      <w:tr w:rsidR="00CB643F" w:rsidRPr="0093780B" w:rsidTr="00215A0B">
        <w:trPr>
          <w:trHeight w:val="2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Выбытие со счетов бюджетов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center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00001050000010000610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7360170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3F" w:rsidRPr="0093780B" w:rsidRDefault="00CB643F" w:rsidP="00215A0B">
            <w:pPr>
              <w:jc w:val="right"/>
              <w:rPr>
                <w:rFonts w:ascii="Times New Roman" w:hAnsi="Times New Roman" w:cs="Times New Roman"/>
              </w:rPr>
            </w:pPr>
            <w:r w:rsidRPr="0093780B">
              <w:rPr>
                <w:rFonts w:ascii="Times New Roman" w:hAnsi="Times New Roman" w:cs="Times New Roman"/>
              </w:rPr>
              <w:t>4901059,44</w:t>
            </w:r>
          </w:p>
        </w:tc>
      </w:tr>
    </w:tbl>
    <w:p w:rsidR="00566CBA" w:rsidRPr="0093780B" w:rsidRDefault="00566CBA">
      <w:pPr>
        <w:rPr>
          <w:rFonts w:ascii="Times New Roman" w:hAnsi="Times New Roman" w:cs="Times New Roman"/>
        </w:rPr>
      </w:pPr>
    </w:p>
    <w:sectPr w:rsidR="00566CBA" w:rsidRPr="0093780B" w:rsidSect="0013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40F"/>
    <w:rsid w:val="001328E8"/>
    <w:rsid w:val="0018067F"/>
    <w:rsid w:val="001F292F"/>
    <w:rsid w:val="00566CBA"/>
    <w:rsid w:val="005966FF"/>
    <w:rsid w:val="006F6316"/>
    <w:rsid w:val="0093780B"/>
    <w:rsid w:val="00BE412F"/>
    <w:rsid w:val="00CB643F"/>
    <w:rsid w:val="00F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3C58-F92A-4894-9483-C7AB5229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2337</Words>
  <Characters>13327</Characters>
  <Application>Microsoft Office Word</Application>
  <DocSecurity>0</DocSecurity>
  <Lines>111</Lines>
  <Paragraphs>31</Paragraphs>
  <ScaleCrop>false</ScaleCrop>
  <Company>Microsoft</Company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10</cp:revision>
  <dcterms:created xsi:type="dcterms:W3CDTF">2014-08-22T05:40:00Z</dcterms:created>
  <dcterms:modified xsi:type="dcterms:W3CDTF">2014-08-28T11:11:00Z</dcterms:modified>
</cp:coreProperties>
</file>