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AF" w:rsidRPr="00EC10AF" w:rsidRDefault="00EC10AF" w:rsidP="00EC10AF">
      <w:pPr>
        <w:widowControl/>
        <w:spacing w:after="200" w:line="276" w:lineRule="auto"/>
        <w:jc w:val="center"/>
        <w:rPr>
          <w:rFonts w:ascii="Calibri" w:eastAsia="Calibri" w:hAnsi="Calibri" w:cs="Times New Roman"/>
          <w:color w:val="auto"/>
          <w:sz w:val="28"/>
          <w:szCs w:val="28"/>
          <w:lang w:eastAsia="en-US" w:bidi="ar-SA"/>
        </w:rPr>
      </w:pPr>
      <w:r w:rsidRPr="00EC10AF">
        <w:rPr>
          <w:rFonts w:ascii="Calibri" w:eastAsia="Calibri" w:hAnsi="Calibri" w:cs="Times New Roman"/>
          <w:noProof/>
          <w:color w:val="auto"/>
          <w:sz w:val="28"/>
          <w:szCs w:val="28"/>
          <w:lang w:bidi="ar-SA"/>
        </w:rPr>
        <w:drawing>
          <wp:inline distT="0" distB="0" distL="0" distR="0" wp14:anchorId="70099775" wp14:editId="3B045E89">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EC10AF" w:rsidRPr="00EC10AF" w:rsidRDefault="00EC10AF" w:rsidP="00EC10AF">
      <w:pPr>
        <w:widowControl/>
        <w:jc w:val="center"/>
        <w:rPr>
          <w:rFonts w:ascii="Times New Roman" w:eastAsia="Calibri" w:hAnsi="Times New Roman" w:cs="Times New Roman"/>
          <w:b/>
          <w:i/>
          <w:color w:val="auto"/>
          <w:sz w:val="36"/>
          <w:szCs w:val="36"/>
          <w:lang w:eastAsia="en-US" w:bidi="ar-SA"/>
        </w:rPr>
      </w:pPr>
      <w:r w:rsidRPr="00EC10AF">
        <w:rPr>
          <w:rFonts w:ascii="Times New Roman" w:eastAsia="Calibri" w:hAnsi="Times New Roman" w:cs="Times New Roman"/>
          <w:b/>
          <w:i/>
          <w:color w:val="auto"/>
          <w:sz w:val="36"/>
          <w:szCs w:val="36"/>
          <w:lang w:eastAsia="en-US" w:bidi="ar-SA"/>
        </w:rPr>
        <w:t>Администрация Васильевского сельского поселения</w:t>
      </w:r>
    </w:p>
    <w:p w:rsidR="00EC10AF" w:rsidRPr="00EC10AF" w:rsidRDefault="00EC10AF" w:rsidP="00EC10AF">
      <w:pPr>
        <w:widowControl/>
        <w:jc w:val="center"/>
        <w:rPr>
          <w:rFonts w:ascii="Times New Roman" w:eastAsia="Calibri" w:hAnsi="Times New Roman" w:cs="Times New Roman"/>
          <w:b/>
          <w:i/>
          <w:color w:val="auto"/>
          <w:sz w:val="36"/>
          <w:szCs w:val="36"/>
          <w:lang w:eastAsia="en-US" w:bidi="ar-SA"/>
        </w:rPr>
      </w:pPr>
      <w:r w:rsidRPr="00EC10AF">
        <w:rPr>
          <w:rFonts w:ascii="Times New Roman" w:eastAsia="Calibri" w:hAnsi="Times New Roman" w:cs="Times New Roman"/>
          <w:b/>
          <w:i/>
          <w:color w:val="auto"/>
          <w:sz w:val="36"/>
          <w:szCs w:val="36"/>
          <w:lang w:eastAsia="en-US" w:bidi="ar-SA"/>
        </w:rPr>
        <w:t>Бутурлиновского муниципального района</w:t>
      </w:r>
    </w:p>
    <w:p w:rsidR="00EC10AF" w:rsidRPr="00EC10AF" w:rsidRDefault="00EC10AF" w:rsidP="00EC10AF">
      <w:pPr>
        <w:widowControl/>
        <w:jc w:val="center"/>
        <w:rPr>
          <w:rFonts w:ascii="Times New Roman" w:eastAsia="Calibri" w:hAnsi="Times New Roman" w:cs="Times New Roman"/>
          <w:b/>
          <w:i/>
          <w:color w:val="auto"/>
          <w:sz w:val="36"/>
          <w:szCs w:val="36"/>
          <w:lang w:eastAsia="en-US" w:bidi="ar-SA"/>
        </w:rPr>
      </w:pPr>
      <w:r w:rsidRPr="00EC10AF">
        <w:rPr>
          <w:rFonts w:ascii="Times New Roman" w:eastAsia="Calibri" w:hAnsi="Times New Roman" w:cs="Times New Roman"/>
          <w:b/>
          <w:i/>
          <w:color w:val="auto"/>
          <w:sz w:val="36"/>
          <w:szCs w:val="36"/>
          <w:lang w:eastAsia="en-US" w:bidi="ar-SA"/>
        </w:rPr>
        <w:t>Воронежской области</w:t>
      </w:r>
    </w:p>
    <w:p w:rsidR="00EC10AF" w:rsidRPr="00EC10AF" w:rsidRDefault="00EC10AF" w:rsidP="00EC10AF">
      <w:pPr>
        <w:widowControl/>
        <w:jc w:val="center"/>
        <w:rPr>
          <w:rFonts w:ascii="Times New Roman" w:eastAsia="Calibri" w:hAnsi="Times New Roman" w:cs="Times New Roman"/>
          <w:b/>
          <w:i/>
          <w:color w:val="auto"/>
          <w:sz w:val="32"/>
          <w:szCs w:val="32"/>
          <w:lang w:eastAsia="en-US" w:bidi="ar-SA"/>
        </w:rPr>
      </w:pPr>
    </w:p>
    <w:p w:rsidR="00EC10AF" w:rsidRPr="00EC10AF" w:rsidRDefault="00EC10AF" w:rsidP="00EC10AF">
      <w:pPr>
        <w:widowControl/>
        <w:jc w:val="center"/>
        <w:rPr>
          <w:rFonts w:ascii="Times New Roman" w:eastAsia="Calibri" w:hAnsi="Times New Roman" w:cs="Times New Roman"/>
          <w:b/>
          <w:i/>
          <w:color w:val="auto"/>
          <w:sz w:val="40"/>
          <w:szCs w:val="40"/>
          <w:lang w:eastAsia="en-US" w:bidi="ar-SA"/>
        </w:rPr>
      </w:pPr>
      <w:r w:rsidRPr="00EC10AF">
        <w:rPr>
          <w:rFonts w:ascii="Times New Roman" w:eastAsia="Calibri" w:hAnsi="Times New Roman" w:cs="Times New Roman"/>
          <w:b/>
          <w:i/>
          <w:color w:val="auto"/>
          <w:sz w:val="40"/>
          <w:szCs w:val="40"/>
          <w:lang w:eastAsia="en-US" w:bidi="ar-SA"/>
        </w:rPr>
        <w:t>ПОСТАНОВЛЕНИЕ</w:t>
      </w:r>
    </w:p>
    <w:p w:rsidR="00EC10AF" w:rsidRPr="00EC10AF" w:rsidRDefault="00EC10AF" w:rsidP="00EC10AF">
      <w:pPr>
        <w:widowControl/>
        <w:jc w:val="center"/>
        <w:rPr>
          <w:rFonts w:ascii="Times New Roman" w:eastAsia="Times New Roman" w:hAnsi="Times New Roman" w:cs="Times New Roman"/>
          <w:color w:val="auto"/>
          <w:sz w:val="32"/>
          <w:szCs w:val="32"/>
          <w:lang w:bidi="ar-SA"/>
        </w:rPr>
      </w:pPr>
    </w:p>
    <w:p w:rsidR="00BA3818" w:rsidRPr="00D53902" w:rsidRDefault="00BA3818" w:rsidP="00D53902">
      <w:pPr>
        <w:pStyle w:val="13"/>
        <w:ind w:firstLine="709"/>
        <w:jc w:val="both"/>
        <w:rPr>
          <w:rFonts w:ascii="Times New Roman" w:hAnsi="Times New Roman"/>
          <w:sz w:val="28"/>
          <w:szCs w:val="28"/>
        </w:rPr>
      </w:pPr>
    </w:p>
    <w:p w:rsidR="00BA3818" w:rsidRPr="00D53902" w:rsidRDefault="00B41977" w:rsidP="00D53902">
      <w:pPr>
        <w:pStyle w:val="13"/>
        <w:ind w:firstLine="709"/>
        <w:jc w:val="both"/>
        <w:rPr>
          <w:rFonts w:ascii="Times New Roman" w:hAnsi="Times New Roman"/>
          <w:sz w:val="28"/>
          <w:szCs w:val="28"/>
        </w:rPr>
      </w:pPr>
      <w:r w:rsidRPr="00D53902">
        <w:rPr>
          <w:rFonts w:ascii="Times New Roman" w:hAnsi="Times New Roman"/>
          <w:sz w:val="28"/>
          <w:szCs w:val="28"/>
        </w:rPr>
        <w:t>О</w:t>
      </w:r>
      <w:r w:rsidR="00BA3818" w:rsidRPr="00D53902">
        <w:rPr>
          <w:rFonts w:ascii="Times New Roman" w:hAnsi="Times New Roman"/>
          <w:sz w:val="28"/>
          <w:szCs w:val="28"/>
        </w:rPr>
        <w:t>т</w:t>
      </w:r>
      <w:r>
        <w:rPr>
          <w:rFonts w:ascii="Times New Roman" w:hAnsi="Times New Roman"/>
          <w:sz w:val="28"/>
          <w:szCs w:val="28"/>
        </w:rPr>
        <w:t xml:space="preserve"> </w:t>
      </w:r>
      <w:r w:rsidR="00EC10AF">
        <w:rPr>
          <w:rFonts w:ascii="Times New Roman" w:hAnsi="Times New Roman"/>
          <w:sz w:val="28"/>
          <w:szCs w:val="28"/>
        </w:rPr>
        <w:t>27 ноября 2023 г.</w:t>
      </w:r>
      <w:r>
        <w:rPr>
          <w:rFonts w:ascii="Times New Roman" w:hAnsi="Times New Roman"/>
          <w:sz w:val="28"/>
          <w:szCs w:val="28"/>
        </w:rPr>
        <w:t xml:space="preserve">     </w:t>
      </w:r>
      <w:r w:rsidR="00BA3818" w:rsidRPr="00D53902">
        <w:rPr>
          <w:rFonts w:ascii="Times New Roman" w:hAnsi="Times New Roman"/>
          <w:sz w:val="28"/>
          <w:szCs w:val="28"/>
        </w:rPr>
        <w:t xml:space="preserve"> </w:t>
      </w:r>
      <w:proofErr w:type="gramStart"/>
      <w:r w:rsidR="00BA3818" w:rsidRPr="00D53902">
        <w:rPr>
          <w:rFonts w:ascii="Times New Roman" w:hAnsi="Times New Roman"/>
          <w:sz w:val="28"/>
          <w:szCs w:val="28"/>
        </w:rPr>
        <w:t xml:space="preserve">№ </w:t>
      </w:r>
      <w:r>
        <w:rPr>
          <w:rFonts w:ascii="Times New Roman" w:hAnsi="Times New Roman"/>
          <w:sz w:val="28"/>
          <w:szCs w:val="28"/>
        </w:rPr>
        <w:t xml:space="preserve"> </w:t>
      </w:r>
      <w:r w:rsidR="00EC10AF">
        <w:rPr>
          <w:rFonts w:ascii="Times New Roman" w:hAnsi="Times New Roman"/>
          <w:sz w:val="28"/>
          <w:szCs w:val="28"/>
        </w:rPr>
        <w:t>64</w:t>
      </w:r>
      <w:proofErr w:type="gramEnd"/>
      <w:r>
        <w:rPr>
          <w:rFonts w:ascii="Times New Roman" w:hAnsi="Times New Roman"/>
          <w:sz w:val="28"/>
          <w:szCs w:val="28"/>
        </w:rPr>
        <w:t xml:space="preserve"> </w:t>
      </w:r>
    </w:p>
    <w:p w:rsidR="00BA3818" w:rsidRPr="00EC10AF" w:rsidRDefault="00EC10AF" w:rsidP="00D53902">
      <w:pPr>
        <w:pStyle w:val="13"/>
        <w:ind w:firstLine="709"/>
        <w:jc w:val="both"/>
        <w:rPr>
          <w:rFonts w:ascii="Times New Roman" w:hAnsi="Times New Roman"/>
          <w:sz w:val="24"/>
          <w:szCs w:val="24"/>
        </w:rPr>
      </w:pPr>
      <w:r>
        <w:rPr>
          <w:rFonts w:ascii="Times New Roman" w:hAnsi="Times New Roman"/>
          <w:sz w:val="24"/>
          <w:szCs w:val="24"/>
        </w:rPr>
        <w:t xml:space="preserve">        </w:t>
      </w:r>
      <w:r w:rsidR="00BA3818" w:rsidRPr="00EC10AF">
        <w:rPr>
          <w:rFonts w:ascii="Times New Roman" w:hAnsi="Times New Roman"/>
          <w:sz w:val="24"/>
          <w:szCs w:val="24"/>
        </w:rPr>
        <w:t xml:space="preserve"> с.</w:t>
      </w:r>
      <w:r w:rsidRPr="00EC10AF">
        <w:rPr>
          <w:rFonts w:ascii="Times New Roman" w:hAnsi="Times New Roman"/>
          <w:sz w:val="24"/>
          <w:szCs w:val="24"/>
        </w:rPr>
        <w:t xml:space="preserve"> Васильевка</w:t>
      </w:r>
    </w:p>
    <w:p w:rsidR="00BA3818" w:rsidRPr="00EC10AF" w:rsidRDefault="00BA3818" w:rsidP="00D53902">
      <w:pPr>
        <w:pStyle w:val="Title"/>
        <w:spacing w:before="0" w:after="0"/>
        <w:ind w:firstLine="709"/>
        <w:jc w:val="both"/>
        <w:rPr>
          <w:rFonts w:ascii="Times New Roman" w:hAnsi="Times New Roman" w:cs="Times New Roman"/>
          <w:sz w:val="24"/>
          <w:szCs w:val="24"/>
        </w:rPr>
      </w:pPr>
    </w:p>
    <w:p w:rsidR="00BA3818" w:rsidRPr="00D53902" w:rsidRDefault="00BA3818" w:rsidP="00EC10AF">
      <w:pPr>
        <w:pStyle w:val="Title"/>
        <w:spacing w:before="0" w:after="0"/>
        <w:ind w:right="4252" w:firstLine="709"/>
        <w:jc w:val="left"/>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EC10AF">
        <w:rPr>
          <w:rFonts w:ascii="Times New Roman" w:hAnsi="Times New Roman" w:cs="Times New Roman"/>
          <w:sz w:val="28"/>
          <w:szCs w:val="28"/>
        </w:rPr>
        <w:t xml:space="preserve">Васильевского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EC10AF">
      <w:pPr>
        <w:ind w:firstLine="709"/>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C10AF">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C10AF">
        <w:rPr>
          <w:rFonts w:ascii="Times New Roman" w:hAnsi="Times New Roman" w:cs="Times New Roman"/>
          <w:sz w:val="28"/>
          <w:szCs w:val="28"/>
        </w:rPr>
        <w:t xml:space="preserve">Васильевского </w:t>
      </w:r>
      <w:r w:rsidR="00BA3818"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EC10AF">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r w:rsidR="00EC10AF"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постановлению.</w:t>
      </w:r>
    </w:p>
    <w:p w:rsidR="00EC10AF" w:rsidRPr="00EC10AF" w:rsidRDefault="00EC10AF" w:rsidP="00EC10AF">
      <w:pPr>
        <w:ind w:firstLine="709"/>
        <w:jc w:val="both"/>
        <w:rPr>
          <w:rFonts w:ascii="Times New Roman" w:hAnsi="Times New Roman" w:cs="Times New Roman"/>
          <w:sz w:val="28"/>
          <w:szCs w:val="28"/>
        </w:rPr>
      </w:pPr>
      <w:r>
        <w:rPr>
          <w:rFonts w:ascii="Times New Roman" w:hAnsi="Times New Roman" w:cs="Times New Roman"/>
          <w:sz w:val="28"/>
          <w:szCs w:val="28"/>
        </w:rPr>
        <w:t>2</w:t>
      </w:r>
      <w:r w:rsidRPr="00EC10AF">
        <w:rPr>
          <w:rFonts w:ascii="Times New Roman" w:hAnsi="Times New Roman" w:cs="Times New Roman"/>
          <w:sz w:val="28"/>
          <w:szCs w:val="28"/>
        </w:rPr>
        <w:t>.</w:t>
      </w:r>
      <w:r>
        <w:rPr>
          <w:rFonts w:ascii="Times New Roman" w:hAnsi="Times New Roman" w:cs="Times New Roman"/>
          <w:sz w:val="28"/>
          <w:szCs w:val="28"/>
        </w:rPr>
        <w:t xml:space="preserve"> </w:t>
      </w:r>
      <w:r w:rsidRPr="00EC10AF">
        <w:rPr>
          <w:rFonts w:ascii="Times New Roman" w:hAnsi="Times New Roman" w:cs="Times New Roman"/>
          <w:sz w:val="28"/>
          <w:szCs w:val="28"/>
        </w:rPr>
        <w:t xml:space="preserve"> 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EC10AF" w:rsidRPr="00EC10AF" w:rsidRDefault="00EC10AF" w:rsidP="00EC10AF">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Pr="00EC1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10AF">
        <w:rPr>
          <w:rFonts w:ascii="Times New Roman" w:hAnsi="Times New Roman" w:cs="Times New Roman"/>
          <w:sz w:val="28"/>
          <w:szCs w:val="28"/>
        </w:rPr>
        <w:t xml:space="preserve">Настоящее постановление вступает силу со дня его официального опубликования. </w:t>
      </w:r>
    </w:p>
    <w:p w:rsidR="00EC10AF" w:rsidRPr="00EC10AF" w:rsidRDefault="00EC10AF" w:rsidP="00EC10AF">
      <w:pPr>
        <w:ind w:firstLine="709"/>
        <w:jc w:val="both"/>
        <w:rPr>
          <w:rFonts w:ascii="Times New Roman" w:hAnsi="Times New Roman" w:cs="Times New Roman"/>
          <w:sz w:val="28"/>
          <w:szCs w:val="28"/>
        </w:rPr>
      </w:pPr>
      <w:r>
        <w:rPr>
          <w:rFonts w:ascii="Times New Roman" w:hAnsi="Times New Roman" w:cs="Times New Roman"/>
          <w:sz w:val="28"/>
          <w:szCs w:val="28"/>
        </w:rPr>
        <w:t>4</w:t>
      </w:r>
      <w:r w:rsidRPr="00EC1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10AF">
        <w:rPr>
          <w:rFonts w:ascii="Times New Roman" w:hAnsi="Times New Roman" w:cs="Times New Roman"/>
          <w:sz w:val="28"/>
          <w:szCs w:val="28"/>
        </w:rPr>
        <w:t>Контроль за исполнением настоящего постановления оставляю за собой.</w:t>
      </w:r>
    </w:p>
    <w:p w:rsidR="00EC10AF" w:rsidRPr="00EC10AF" w:rsidRDefault="00EC10AF" w:rsidP="00EC10AF">
      <w:pPr>
        <w:ind w:left="3969" w:firstLine="709"/>
        <w:jc w:val="both"/>
        <w:rPr>
          <w:rFonts w:ascii="Times New Roman" w:hAnsi="Times New Roman" w:cs="Times New Roman"/>
          <w:sz w:val="28"/>
          <w:szCs w:val="28"/>
        </w:rPr>
      </w:pPr>
    </w:p>
    <w:p w:rsidR="00EC10AF" w:rsidRPr="00EC10AF" w:rsidRDefault="00EC10AF" w:rsidP="00EC10AF">
      <w:pPr>
        <w:ind w:left="3969" w:firstLine="709"/>
        <w:jc w:val="both"/>
        <w:rPr>
          <w:rFonts w:ascii="Times New Roman" w:hAnsi="Times New Roman" w:cs="Times New Roman"/>
          <w:sz w:val="28"/>
          <w:szCs w:val="28"/>
        </w:rPr>
      </w:pPr>
    </w:p>
    <w:p w:rsidR="00BA3818" w:rsidRPr="00D53902" w:rsidRDefault="00EC10AF" w:rsidP="00EC10AF">
      <w:pPr>
        <w:jc w:val="both"/>
        <w:rPr>
          <w:rFonts w:ascii="Times New Roman" w:hAnsi="Times New Roman" w:cs="Times New Roman"/>
          <w:sz w:val="28"/>
          <w:szCs w:val="28"/>
        </w:rPr>
      </w:pPr>
      <w:r w:rsidRPr="00EC10AF">
        <w:rPr>
          <w:rFonts w:ascii="Times New Roman" w:hAnsi="Times New Roman" w:cs="Times New Roman"/>
          <w:sz w:val="28"/>
          <w:szCs w:val="28"/>
        </w:rPr>
        <w:t>Глава Васильевского сельского поселения                                Т.А. Котелевская</w:t>
      </w: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C10AF" w:rsidP="00A637D4">
      <w:pPr>
        <w:ind w:left="5103"/>
        <w:jc w:val="both"/>
        <w:rPr>
          <w:rFonts w:ascii="Times New Roman" w:hAnsi="Times New Roman" w:cs="Times New Roman"/>
          <w:sz w:val="28"/>
          <w:szCs w:val="28"/>
        </w:rPr>
      </w:pPr>
      <w:r>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EC10AF" w:rsidP="00B41977">
      <w:pPr>
        <w:ind w:left="5103"/>
        <w:jc w:val="both"/>
        <w:rPr>
          <w:rFonts w:ascii="Times New Roman" w:hAnsi="Times New Roman" w:cs="Times New Roman"/>
          <w:sz w:val="28"/>
          <w:szCs w:val="28"/>
        </w:rPr>
      </w:pPr>
      <w:r>
        <w:rPr>
          <w:rFonts w:ascii="Times New Roman" w:hAnsi="Times New Roman" w:cs="Times New Roman"/>
          <w:sz w:val="28"/>
          <w:szCs w:val="28"/>
        </w:rPr>
        <w:t>о</w:t>
      </w:r>
      <w:r w:rsidR="00BA3818" w:rsidRPr="00D53902">
        <w:rPr>
          <w:rFonts w:ascii="Times New Roman" w:hAnsi="Times New Roman" w:cs="Times New Roman"/>
          <w:sz w:val="28"/>
          <w:szCs w:val="28"/>
        </w:rPr>
        <w:t>т</w:t>
      </w:r>
      <w:r>
        <w:rPr>
          <w:rFonts w:ascii="Times New Roman" w:hAnsi="Times New Roman" w:cs="Times New Roman"/>
          <w:sz w:val="28"/>
          <w:szCs w:val="28"/>
        </w:rPr>
        <w:t xml:space="preserve"> 27.11.</w:t>
      </w:r>
      <w:r w:rsidR="00BA3818" w:rsidRPr="00D53902">
        <w:rPr>
          <w:rFonts w:ascii="Times New Roman" w:hAnsi="Times New Roman" w:cs="Times New Roman"/>
          <w:sz w:val="28"/>
          <w:szCs w:val="28"/>
        </w:rPr>
        <w:t xml:space="preserve">2023 г. № </w:t>
      </w:r>
      <w:r>
        <w:rPr>
          <w:rFonts w:ascii="Times New Roman" w:hAnsi="Times New Roman" w:cs="Times New Roman"/>
          <w:sz w:val="28"/>
          <w:szCs w:val="28"/>
        </w:rPr>
        <w:t>64</w:t>
      </w:r>
      <w:bookmarkStart w:id="0" w:name="_GoBack"/>
      <w:bookmarkEnd w:id="0"/>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EC10AF">
        <w:rPr>
          <w:i w:val="0"/>
          <w:sz w:val="28"/>
          <w:szCs w:val="28"/>
        </w:rPr>
        <w:t>Васильевского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EC10AF">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10AF" w:rsidRPr="00EC10AF">
        <w:t>Васильевского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C10AF" w:rsidRPr="00EC10AF">
        <w:rPr>
          <w:rFonts w:ascii="Times New Roman" w:hAnsi="Times New Roman"/>
          <w:sz w:val="28"/>
          <w:szCs w:val="28"/>
        </w:rPr>
        <w:t>Васильевского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15596A">
        <w:rPr>
          <w:rFonts w:ascii="Times New Roman" w:eastAsiaTheme="minorHAnsi" w:hAnsi="Times New Roman" w:cs="Times New Roman"/>
          <w:color w:val="auto"/>
          <w:sz w:val="28"/>
          <w:szCs w:val="28"/>
        </w:rPr>
        <w:lastRenderedPageBreak/>
        <w:t>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r w:rsidRPr="0015596A">
        <w:rPr>
          <w:sz w:val="28"/>
          <w:szCs w:val="28"/>
        </w:rPr>
        <w:t xml:space="preserve"> </w:t>
      </w: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37DF7" w:rsidRPr="00F37DF7">
        <w:rPr>
          <w:rFonts w:ascii="Times New Roman" w:hAnsi="Times New Roman" w:cs="Times New Roman"/>
          <w:sz w:val="28"/>
          <w:szCs w:val="28"/>
        </w:rPr>
        <w:t>____________ сельского поселения Бутурлиновского муниципального района</w:t>
      </w:r>
      <w:r w:rsidRPr="00F37DF7">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EC10AF" w:rsidRPr="00EC10AF" w:rsidRDefault="00586716" w:rsidP="00EC10AF">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r w:rsidR="00EC10AF" w:rsidRPr="00EC10AF">
        <w:rPr>
          <w:rFonts w:ascii="Times New Roman" w:hAnsi="Times New Roman" w:cs="Times New Roman"/>
          <w:color w:val="auto"/>
          <w:spacing w:val="7"/>
          <w:sz w:val="28"/>
          <w:szCs w:val="28"/>
        </w:rPr>
        <w:t xml:space="preserve"> На официальном сайте Администрации Васильевского сельского поселения (https://vasilevskoe-r20.gosweb.gosuslugi.ru/)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Место нахождения администрации Васильевского сельского поселения Бутурлиновского муниципального района Воронежской области: Воронежская область, Бутурлиновский район, с. Васильевка, ул. Ленина, 54.</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График работы администрации Васильевского сельского поселения Бутурлиновского муниципального района Воронежской области:</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понедельник - пятница: с 08.00 до 17.00;</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перерыв: с 12.00 до 14.00;</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суббота, воскресенье – выходные.</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Телефоны для справок: 8(47361)57-1-10.</w:t>
      </w:r>
    </w:p>
    <w:p w:rsidR="00EC10AF" w:rsidRPr="00EC10AF"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Официальный сайт администрации Васильевского сельского поселения Бутурлиновского муниципального района Воронежской области в сети Интернет: https://vasilevskoe-r20.gosweb.gosuslugi.ru/.</w:t>
      </w:r>
    </w:p>
    <w:p w:rsidR="00586716" w:rsidRPr="0015596A" w:rsidRDefault="00EC10AF" w:rsidP="00EC10AF">
      <w:pPr>
        <w:tabs>
          <w:tab w:val="left" w:pos="1134"/>
        </w:tabs>
        <w:ind w:firstLine="567"/>
        <w:jc w:val="both"/>
        <w:rPr>
          <w:rFonts w:ascii="Times New Roman" w:hAnsi="Times New Roman" w:cs="Times New Roman"/>
          <w:color w:val="auto"/>
          <w:spacing w:val="7"/>
          <w:sz w:val="28"/>
          <w:szCs w:val="28"/>
        </w:rPr>
      </w:pPr>
      <w:r w:rsidRPr="00EC10AF">
        <w:rPr>
          <w:rFonts w:ascii="Times New Roman" w:hAnsi="Times New Roman" w:cs="Times New Roman"/>
          <w:color w:val="auto"/>
          <w:spacing w:val="7"/>
          <w:sz w:val="28"/>
          <w:szCs w:val="28"/>
        </w:rPr>
        <w:t>Адрес электронной почты администрации Васильевского сельского поселения Бутурлиновского муниципального района Воронежской области: vasil.buturl@govvrn.ru</w:t>
      </w:r>
      <w:r w:rsidR="00586716" w:rsidRPr="0015596A">
        <w:rPr>
          <w:rFonts w:ascii="Times New Roman" w:hAnsi="Times New Roman" w:cs="Times New Roman"/>
          <w:color w:val="auto"/>
          <w:spacing w:val="7"/>
          <w:sz w:val="28"/>
          <w:szCs w:val="28"/>
        </w:rPr>
        <w:t>.</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д) выдержки из нормативных правовых актов, содержащих нормы, </w:t>
      </w:r>
      <w:r w:rsidRPr="0015596A">
        <w:rPr>
          <w:rFonts w:ascii="Times New Roman" w:hAnsi="Times New Roman" w:cs="Times New Roman"/>
          <w:color w:val="auto"/>
          <w:spacing w:val="7"/>
          <w:sz w:val="28"/>
          <w:szCs w:val="28"/>
        </w:rPr>
        <w:lastRenderedPageBreak/>
        <w:t>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EC10AF">
        <w:t>Васильевского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 xml:space="preserve">МФЦ не вправе принимать решения об отказе в приеме запроса и </w:t>
      </w:r>
      <w:r w:rsidRPr="0015596A">
        <w:rPr>
          <w:rFonts w:eastAsiaTheme="minorHAnsi"/>
          <w:bCs/>
          <w:iCs/>
        </w:rPr>
        <w:lastRenderedPageBreak/>
        <w:t>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C3B6B" w:rsidRPr="009C3B6B">
        <w:rPr>
          <w:rFonts w:eastAsia="Calibri"/>
        </w:rPr>
        <w:t>утвержденным решением Совета народных депутатов Васильевского сельского поселения Бутурлиновского муниципального района Воронежской области от 30.07.2015 г. № 205 «Об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9C3B6B">
        <w:t xml:space="preserve">Васильевского </w:t>
      </w:r>
      <w:r w:rsidR="00F37DF7" w:rsidRPr="00F37DF7">
        <w:t>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9C3B6B" w:rsidRDefault="00586716" w:rsidP="008D4C48">
      <w:pPr>
        <w:pStyle w:val="25"/>
        <w:numPr>
          <w:ilvl w:val="1"/>
          <w:numId w:val="5"/>
        </w:numPr>
        <w:shd w:val="clear" w:color="auto" w:fill="auto"/>
        <w:tabs>
          <w:tab w:val="left" w:pos="1341"/>
        </w:tabs>
        <w:spacing w:before="0" w:after="0" w:line="240" w:lineRule="auto"/>
        <w:ind w:left="0" w:firstLine="709"/>
        <w:rPr>
          <w:rFonts w:eastAsiaTheme="minorHAnsi"/>
          <w:sz w:val="28"/>
          <w:szCs w:val="28"/>
        </w:rPr>
      </w:pPr>
      <w:r w:rsidRPr="009C3B6B">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C3B6B" w:rsidRPr="009C3B6B">
        <w:rPr>
          <w:rFonts w:eastAsia="Calibri"/>
          <w:spacing w:val="0"/>
          <w:sz w:val="28"/>
          <w:szCs w:val="28"/>
        </w:rPr>
        <w:t>https://vasilevskoe-r20.gosweb.gosuslugi.ru/</w:t>
      </w:r>
      <w:r w:rsidR="009C3B6B">
        <w:rPr>
          <w:rFonts w:eastAsia="Calibri"/>
          <w:spacing w:val="0"/>
          <w:sz w:val="28"/>
          <w:szCs w:val="28"/>
        </w:rPr>
        <w:t>.</w:t>
      </w:r>
    </w:p>
    <w:p w:rsidR="009C3B6B" w:rsidRPr="0015596A" w:rsidRDefault="009C3B6B" w:rsidP="009C3B6B">
      <w:pPr>
        <w:pStyle w:val="25"/>
        <w:shd w:val="clear" w:color="auto" w:fill="auto"/>
        <w:tabs>
          <w:tab w:val="left" w:pos="1341"/>
        </w:tabs>
        <w:spacing w:before="0" w:after="0" w:line="240" w:lineRule="auto"/>
        <w:ind w:left="709" w:firstLine="0"/>
        <w:rPr>
          <w:rFonts w:eastAsiaTheme="minorHAnsi"/>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6"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7"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4"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5"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w:t>
      </w:r>
      <w:r w:rsidRPr="0015596A">
        <w:rPr>
          <w:rFonts w:ascii="Times New Roman" w:hAnsi="Times New Roman" w:cs="Times New Roman"/>
          <w:color w:val="auto"/>
          <w:sz w:val="28"/>
          <w:szCs w:val="28"/>
        </w:rPr>
        <w:lastRenderedPageBreak/>
        <w:t xml:space="preserve">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15596A">
        <w:rPr>
          <w:rFonts w:ascii="Times New Roman" w:hAnsi="Times New Roman" w:cs="Times New Roman"/>
          <w:color w:val="auto"/>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t xml:space="preserve">        </w:t>
      </w:r>
      <w:r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w:t>
      </w:r>
      <w:r w:rsidRPr="0015596A">
        <w:rPr>
          <w:rFonts w:ascii="Times New Roman" w:hAnsi="Times New Roman" w:cs="Times New Roman"/>
          <w:color w:val="auto"/>
          <w:sz w:val="28"/>
          <w:szCs w:val="28"/>
        </w:rPr>
        <w:lastRenderedPageBreak/>
        <w:t xml:space="preserve">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586716">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w:t>
      </w:r>
      <w:r w:rsidRPr="0015596A">
        <w:rPr>
          <w:rFonts w:ascii="Times New Roman" w:hAnsi="Times New Roman" w:cs="Times New Roman"/>
          <w:color w:val="auto"/>
          <w:sz w:val="28"/>
          <w:szCs w:val="28"/>
        </w:rPr>
        <w:lastRenderedPageBreak/>
        <w:t xml:space="preserve">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18.17. Порядок и сроки передачи Администрацией таких документов в </w:t>
      </w:r>
      <w:r w:rsidRPr="0015596A">
        <w:rPr>
          <w:rFonts w:ascii="Times New Roman" w:hAnsi="Times New Roman" w:cs="Times New Roman"/>
          <w:color w:val="auto"/>
          <w:sz w:val="28"/>
          <w:szCs w:val="28"/>
        </w:rPr>
        <w:lastRenderedPageBreak/>
        <w:t>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Pr="0015596A">
        <w:rPr>
          <w:rFonts w:ascii="Times New Roman" w:hAnsi="Times New Roman" w:cs="Times New Roman"/>
          <w:i/>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7"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28"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29"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15596A">
        <w:rPr>
          <w:rFonts w:ascii="Times New Roman" w:hAnsi="Times New Roman" w:cs="Times New Roman"/>
          <w:color w:val="auto"/>
          <w:sz w:val="28"/>
          <w:szCs w:val="28"/>
        </w:rPr>
        <w:t>Административного  регламента</w:t>
      </w:r>
      <w:proofErr w:type="gramEnd"/>
      <w:r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9C3B6B">
        <w:rPr>
          <w:rFonts w:ascii="Times New Roman" w:hAnsi="Times New Roman" w:cs="Times New Roman"/>
          <w:color w:val="auto"/>
          <w:sz w:val="28"/>
          <w:szCs w:val="28"/>
        </w:rPr>
        <w:t>Васильевского сельского</w:t>
      </w:r>
      <w:r w:rsidRPr="0015596A">
        <w:rPr>
          <w:rFonts w:ascii="Times New Roman" w:hAnsi="Times New Roman" w:cs="Times New Roman"/>
          <w:color w:val="auto"/>
          <w:sz w:val="28"/>
          <w:szCs w:val="28"/>
        </w:rPr>
        <w:t xml:space="preserve"> поселения </w:t>
      </w:r>
      <w:r w:rsidR="009C3B6B">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Подписание проекта решения о постановке граждан на учет в качестве лиц, имеющих право на предоставление земельных участков </w:t>
      </w:r>
      <w:proofErr w:type="gramStart"/>
      <w:r w:rsidRPr="0015596A">
        <w:rPr>
          <w:sz w:val="28"/>
          <w:szCs w:val="28"/>
        </w:rPr>
        <w:t>в</w:t>
      </w:r>
      <w:r w:rsidR="009C3B6B">
        <w:rPr>
          <w:sz w:val="28"/>
          <w:szCs w:val="28"/>
        </w:rPr>
        <w:t xml:space="preserve"> </w:t>
      </w:r>
      <w:r w:rsidRPr="0015596A">
        <w:rPr>
          <w:sz w:val="28"/>
          <w:szCs w:val="28"/>
        </w:rPr>
        <w:t>собственность</w:t>
      </w:r>
      <w:proofErr w:type="gramEnd"/>
      <w:r w:rsidRPr="0015596A">
        <w:rPr>
          <w:sz w:val="28"/>
          <w:szCs w:val="28"/>
        </w:rPr>
        <w:t xml:space="preserve"> бесплатно осуществляется в течение одного рабочего дня (в </w:t>
      </w:r>
      <w:r w:rsidRPr="0015596A">
        <w:rPr>
          <w:sz w:val="28"/>
          <w:szCs w:val="28"/>
        </w:rPr>
        <w:lastRenderedPageBreak/>
        <w:t>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w:t>
      </w:r>
      <w:r w:rsidRPr="0015596A">
        <w:rPr>
          <w:shd w:val="clear" w:color="auto" w:fill="FFFFFF"/>
        </w:rPr>
        <w:lastRenderedPageBreak/>
        <w:t xml:space="preserve">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Pr>
          <w:rFonts w:eastAsiaTheme="minorHAnsi"/>
        </w:rPr>
        <w:t xml:space="preserve"> </w:t>
      </w: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15596A">
        <w:rPr>
          <w:rFonts w:eastAsiaTheme="minorHAnsi"/>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w:t>
      </w:r>
      <w:proofErr w:type="gramStart"/>
      <w:r w:rsidRPr="0015596A">
        <w:rPr>
          <w:rFonts w:ascii="Times New Roman" w:hAnsi="Times New Roman"/>
          <w:color w:val="auto"/>
          <w:sz w:val="28"/>
          <w:szCs w:val="28"/>
        </w:rPr>
        <w:t>Админис</w:t>
      </w:r>
      <w:r w:rsidR="009C3B6B">
        <w:rPr>
          <w:rFonts w:ascii="Times New Roman" w:hAnsi="Times New Roman"/>
          <w:color w:val="auto"/>
          <w:sz w:val="28"/>
          <w:szCs w:val="28"/>
        </w:rPr>
        <w:t xml:space="preserve">трацию </w:t>
      </w:r>
      <w:r w:rsidRPr="0015596A">
        <w:rPr>
          <w:rFonts w:ascii="Times New Roman" w:hAnsi="Times New Roman"/>
          <w:color w:val="auto"/>
          <w:sz w:val="28"/>
          <w:szCs w:val="28"/>
        </w:rPr>
        <w:t xml:space="preserve">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009C3B6B">
        <w:t xml:space="preserve"> </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009C3B6B">
        <w:t xml:space="preserve"> </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009C3B6B">
        <w:t xml:space="preserve"> </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009C3B6B">
        <w:t xml:space="preserve"> </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7311E">
        <w:t>Васильевского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0027311E">
        <w:rPr>
          <w:sz w:val="28"/>
          <w:szCs w:val="28"/>
        </w:rPr>
        <w:t xml:space="preserve"> </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7311E">
        <w:rPr>
          <w:sz w:val="28"/>
          <w:szCs w:val="28"/>
        </w:rPr>
        <w:t>Васильевского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27311E">
        <w:rPr>
          <w:rFonts w:ascii="Times New Roman" w:hAnsi="Times New Roman"/>
          <w:spacing w:val="7"/>
          <w:sz w:val="28"/>
          <w:szCs w:val="28"/>
        </w:rPr>
        <w:t xml:space="preserve"> </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27311E">
        <w:rPr>
          <w:rFonts w:ascii="Times New Roman" w:hAnsi="Times New Roman"/>
          <w:spacing w:val="7"/>
          <w:sz w:val="28"/>
          <w:szCs w:val="28"/>
        </w:rPr>
        <w:t xml:space="preserve"> </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27311E">
        <w:rPr>
          <w:rFonts w:ascii="Times New Roman" w:hAnsi="Times New Roman"/>
          <w:spacing w:val="7"/>
          <w:sz w:val="28"/>
          <w:szCs w:val="28"/>
        </w:rPr>
        <w:t xml:space="preserve"> </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27311E">
        <w:rPr>
          <w:rFonts w:ascii="Times New Roman" w:hAnsi="Times New Roman"/>
          <w:spacing w:val="7"/>
          <w:sz w:val="28"/>
          <w:szCs w:val="28"/>
        </w:rPr>
        <w:t xml:space="preserve"> </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0027311E">
        <w:rPr>
          <w:rFonts w:ascii="Times New Roman" w:hAnsi="Times New Roman"/>
          <w:spacing w:val="7"/>
          <w:sz w:val="28"/>
          <w:szCs w:val="28"/>
        </w:rPr>
        <w:t xml:space="preserve"> </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0"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7"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w:t>
      </w:r>
      <w:r w:rsidRPr="00990048">
        <w:rPr>
          <w:rFonts w:ascii="Times New Roman" w:hAnsi="Times New Roman" w:cs="Times New Roman"/>
          <w:color w:val="auto"/>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586716" w:rsidRPr="00990048" w:rsidRDefault="00586716" w:rsidP="00586716">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27311E" w:rsidRDefault="0027311E" w:rsidP="00586716">
      <w:pPr>
        <w:pStyle w:val="11"/>
        <w:ind w:firstLine="740"/>
        <w:jc w:val="right"/>
      </w:pPr>
    </w:p>
    <w:p w:rsidR="0027311E" w:rsidRDefault="0027311E"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r w:rsidRPr="0015596A">
        <w:lastRenderedPageBreak/>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586716" w:rsidRPr="0015596A" w:rsidRDefault="00586716" w:rsidP="00586716">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586716" w:rsidRPr="0015596A" w:rsidRDefault="00586716" w:rsidP="00586716">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586716" w:rsidRPr="0015596A" w:rsidRDefault="00586716" w:rsidP="00586716">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14:anchorId="4E02661B" wp14:editId="4D13E6FC">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586716" w:rsidRDefault="00586716" w:rsidP="00586716">
      <w:pPr>
        <w:pStyle w:val="42"/>
        <w:spacing w:after="520" w:line="230" w:lineRule="auto"/>
        <w:jc w:val="right"/>
      </w:pPr>
    </w:p>
    <w:p w:rsidR="0027311E" w:rsidRPr="0015596A" w:rsidRDefault="0027311E"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586716" w:rsidRPr="0015596A" w:rsidRDefault="00586716" w:rsidP="00586716">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r w:rsidRPr="0015596A">
        <w:rPr>
          <w:rFonts w:ascii="Microsoft Sans Serif" w:eastAsia="Microsoft Sans Serif" w:hAnsi="Microsoft Sans Serif" w:cs="Microsoft Sans Serif"/>
          <w:color w:val="auto"/>
        </w:rPr>
        <w:t xml:space="preserve"> </w:t>
      </w:r>
    </w:p>
    <w:p w:rsidR="00586716" w:rsidRPr="0015596A" w:rsidRDefault="00586716" w:rsidP="00586716">
      <w:pPr>
        <w:rPr>
          <w:color w:val="auto"/>
        </w:rPr>
        <w:sectPr w:rsidR="00586716" w:rsidRPr="0015596A" w:rsidSect="00586716">
          <w:headerReference w:type="even" r:id="rId39"/>
          <w:headerReference w:type="default" r:id="rId40"/>
          <w:headerReference w:type="first" r:id="rId41"/>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2"/>
      <w:headerReference w:type="default" r:id="rId43"/>
      <w:pgSz w:w="11906" w:h="16838"/>
      <w:pgMar w:top="1134" w:right="567" w:bottom="1134" w:left="1985" w:header="425" w:footer="1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74" w:rsidRDefault="00592474">
      <w:r>
        <w:separator/>
      </w:r>
    </w:p>
  </w:endnote>
  <w:endnote w:type="continuationSeparator" w:id="0">
    <w:p w:rsidR="00592474" w:rsidRDefault="0059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74" w:rsidRDefault="00592474">
      <w:r>
        <w:separator/>
      </w:r>
    </w:p>
  </w:footnote>
  <w:footnote w:type="continuationSeparator" w:id="0">
    <w:p w:rsidR="00592474" w:rsidRDefault="0059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AF" w:rsidRDefault="00EC10AF">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AF" w:rsidRDefault="00EC10AF">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AF" w:rsidRDefault="00EC10AF">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AF" w:rsidRDefault="00EC10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AF" w:rsidRDefault="00EC10A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0C5FAA"/>
    <w:rsid w:val="001130BE"/>
    <w:rsid w:val="00116244"/>
    <w:rsid w:val="001479D1"/>
    <w:rsid w:val="0015599A"/>
    <w:rsid w:val="001663CD"/>
    <w:rsid w:val="00174FCC"/>
    <w:rsid w:val="00195D71"/>
    <w:rsid w:val="001B199D"/>
    <w:rsid w:val="00222E05"/>
    <w:rsid w:val="002339BA"/>
    <w:rsid w:val="00255154"/>
    <w:rsid w:val="0027311E"/>
    <w:rsid w:val="002A3AA5"/>
    <w:rsid w:val="002B1B14"/>
    <w:rsid w:val="003316CB"/>
    <w:rsid w:val="003464AD"/>
    <w:rsid w:val="0034669C"/>
    <w:rsid w:val="0038330F"/>
    <w:rsid w:val="00385D4C"/>
    <w:rsid w:val="00386C9D"/>
    <w:rsid w:val="00450442"/>
    <w:rsid w:val="004773E4"/>
    <w:rsid w:val="00495257"/>
    <w:rsid w:val="004A0254"/>
    <w:rsid w:val="004A6F42"/>
    <w:rsid w:val="004C78BB"/>
    <w:rsid w:val="00586716"/>
    <w:rsid w:val="00591BF2"/>
    <w:rsid w:val="00592474"/>
    <w:rsid w:val="005F3D57"/>
    <w:rsid w:val="005F7140"/>
    <w:rsid w:val="00657504"/>
    <w:rsid w:val="00694136"/>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C3B6B"/>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1977"/>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10AF"/>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A1CE"/>
  <w15:docId w15:val="{EAA69B2E-5707-4780-9227-A635846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490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35F66FEC42138A3C19BC5482C99A2D4EC2E3867F8F060A1AE46625077E469562D3912430BF17CF187BF0BEED93E4ADDEAFT4b0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71A0ACE2750C441AE867869784BFCA645FFC0530EC3E89754BB1E7FB3275130E454A2ACE1783EFB4F921345939208B0ADB74FE461925F998A7538B8Q3o2I"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2396-F30C-419C-8161-3A1339ED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15460</Words>
  <Characters>88124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5</cp:revision>
  <cp:lastPrinted>2024-01-10T08:05:00Z</cp:lastPrinted>
  <dcterms:created xsi:type="dcterms:W3CDTF">2023-12-05T07:14:00Z</dcterms:created>
  <dcterms:modified xsi:type="dcterms:W3CDTF">2024-01-10T08:06:00Z</dcterms:modified>
</cp:coreProperties>
</file>