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DA0" w:rsidRPr="00915DA0" w:rsidRDefault="00915DA0" w:rsidP="00915DA0">
      <w:pPr>
        <w:spacing w:after="0" w:line="276" w:lineRule="auto"/>
        <w:jc w:val="center"/>
        <w:rPr>
          <w:rFonts w:ascii="Times New Roman" w:eastAsia="Calibri" w:hAnsi="Times New Roman" w:cs="Times New Roman"/>
          <w:b/>
          <w:kern w:val="0"/>
          <w:sz w:val="20"/>
          <w:szCs w:val="28"/>
          <w14:ligatures w14:val="none"/>
        </w:rPr>
      </w:pPr>
      <w:r w:rsidRPr="00915DA0">
        <w:rPr>
          <w:rFonts w:ascii="Times New Roman" w:eastAsia="Calibri" w:hAnsi="Times New Roman" w:cs="Times New Roman"/>
          <w:b/>
          <w:kern w:val="0"/>
          <w:sz w:val="20"/>
          <w:szCs w:val="28"/>
          <w14:ligatures w14:val="none"/>
        </w:rPr>
        <w:t>Типовая технологическая схема</w:t>
      </w:r>
    </w:p>
    <w:p w:rsidR="00915DA0" w:rsidRPr="00915DA0" w:rsidRDefault="00915DA0" w:rsidP="00915DA0">
      <w:pPr>
        <w:spacing w:after="0" w:line="276" w:lineRule="auto"/>
        <w:jc w:val="center"/>
        <w:rPr>
          <w:rFonts w:ascii="Times New Roman" w:eastAsia="Calibri" w:hAnsi="Times New Roman" w:cs="Times New Roman"/>
          <w:b/>
          <w:kern w:val="0"/>
          <w:sz w:val="20"/>
          <w:szCs w:val="20"/>
          <w14:ligatures w14:val="none"/>
        </w:rPr>
      </w:pPr>
      <w:r w:rsidRPr="00915DA0">
        <w:rPr>
          <w:rFonts w:ascii="Times New Roman" w:eastAsia="Calibri" w:hAnsi="Times New Roman" w:cs="Times New Roman"/>
          <w:b/>
          <w:kern w:val="0"/>
          <w:sz w:val="20"/>
          <w:szCs w:val="20"/>
          <w14:ligatures w14:val="none"/>
        </w:rPr>
        <w:t>Предоставления муниципальной услуги «Предоставление разрешения на осуществление земляных работ»</w:t>
      </w:r>
    </w:p>
    <w:p w:rsidR="00915DA0" w:rsidRPr="00915DA0" w:rsidRDefault="00915DA0" w:rsidP="00915DA0">
      <w:pPr>
        <w:spacing w:after="0" w:line="276" w:lineRule="auto"/>
        <w:jc w:val="center"/>
        <w:rPr>
          <w:rFonts w:ascii="Times New Roman" w:eastAsia="Calibri" w:hAnsi="Times New Roman" w:cs="Times New Roman"/>
          <w:b/>
          <w:kern w:val="0"/>
          <w:sz w:val="20"/>
          <w:szCs w:val="28"/>
          <w14:ligatures w14:val="none"/>
        </w:rPr>
      </w:pPr>
      <w:r w:rsidRPr="00915DA0">
        <w:rPr>
          <w:rFonts w:ascii="Times New Roman" w:eastAsia="Calibri" w:hAnsi="Times New Roman" w:cs="Times New Roman"/>
          <w:b/>
          <w:kern w:val="0"/>
          <w:sz w:val="20"/>
          <w:szCs w:val="28"/>
          <w14:ligatures w14:val="none"/>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3305"/>
        <w:gridCol w:w="10600"/>
      </w:tblGrid>
      <w:tr w:rsidR="00915DA0" w:rsidRPr="00915DA0" w:rsidTr="00653237">
        <w:tc>
          <w:tcPr>
            <w:tcW w:w="225"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w:t>
            </w:r>
          </w:p>
        </w:tc>
        <w:tc>
          <w:tcPr>
            <w:tcW w:w="1135"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Параметр</w:t>
            </w:r>
          </w:p>
        </w:tc>
        <w:tc>
          <w:tcPr>
            <w:tcW w:w="3640"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Значение параметра/состояние</w:t>
            </w:r>
          </w:p>
        </w:tc>
      </w:tr>
      <w:tr w:rsidR="00915DA0" w:rsidRPr="00915DA0" w:rsidTr="00653237">
        <w:trPr>
          <w:trHeight w:val="384"/>
        </w:trPr>
        <w:tc>
          <w:tcPr>
            <w:tcW w:w="225"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1</w:t>
            </w:r>
          </w:p>
        </w:tc>
        <w:tc>
          <w:tcPr>
            <w:tcW w:w="1135"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2</w:t>
            </w:r>
          </w:p>
        </w:tc>
        <w:tc>
          <w:tcPr>
            <w:tcW w:w="3640"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3</w:t>
            </w:r>
          </w:p>
        </w:tc>
      </w:tr>
      <w:tr w:rsidR="00915DA0" w:rsidRPr="00915DA0" w:rsidTr="00653237">
        <w:tc>
          <w:tcPr>
            <w:tcW w:w="225"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1</w:t>
            </w:r>
          </w:p>
        </w:tc>
        <w:tc>
          <w:tcPr>
            <w:tcW w:w="1135"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Наименование органа, предоставляющего услугу</w:t>
            </w:r>
          </w:p>
        </w:tc>
        <w:tc>
          <w:tcPr>
            <w:tcW w:w="3640" w:type="pct"/>
          </w:tcPr>
          <w:p w:rsidR="00915DA0" w:rsidRPr="00915DA0" w:rsidRDefault="00915DA0" w:rsidP="00915DA0">
            <w:pPr>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 xml:space="preserve">Администрация Васильевского сельского поселения Бутурлиновского муниципального района Воронежской области </w:t>
            </w:r>
          </w:p>
          <w:p w:rsidR="00915DA0" w:rsidRPr="00915DA0" w:rsidRDefault="00915DA0" w:rsidP="00915DA0">
            <w:pPr>
              <w:spacing w:after="0" w:line="276" w:lineRule="auto"/>
              <w:jc w:val="both"/>
              <w:rPr>
                <w:rFonts w:ascii="Times New Roman" w:eastAsia="Calibri" w:hAnsi="Times New Roman" w:cs="Times New Roman"/>
                <w:kern w:val="0"/>
                <w:sz w:val="18"/>
                <w14:ligatures w14:val="none"/>
              </w:rPr>
            </w:pPr>
          </w:p>
        </w:tc>
      </w:tr>
      <w:tr w:rsidR="00915DA0" w:rsidRPr="00915DA0" w:rsidTr="00653237">
        <w:tc>
          <w:tcPr>
            <w:tcW w:w="225"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2</w:t>
            </w:r>
          </w:p>
        </w:tc>
        <w:tc>
          <w:tcPr>
            <w:tcW w:w="1135"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Номер услуги в федеральном реестре</w:t>
            </w:r>
          </w:p>
        </w:tc>
        <w:tc>
          <w:tcPr>
            <w:tcW w:w="3640"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r>
      <w:tr w:rsidR="00915DA0" w:rsidRPr="00915DA0" w:rsidTr="00653237">
        <w:tc>
          <w:tcPr>
            <w:tcW w:w="225" w:type="pct"/>
          </w:tcPr>
          <w:p w:rsidR="00915DA0" w:rsidRPr="00915DA0" w:rsidRDefault="00915DA0" w:rsidP="00915DA0">
            <w:pPr>
              <w:spacing w:after="0" w:line="276" w:lineRule="auto"/>
              <w:jc w:val="center"/>
              <w:rPr>
                <w:rFonts w:ascii="Times New Roman" w:eastAsia="Calibri" w:hAnsi="Times New Roman" w:cs="Times New Roman"/>
                <w:kern w:val="0"/>
                <w:sz w:val="20"/>
                <w:szCs w:val="20"/>
                <w14:ligatures w14:val="none"/>
              </w:rPr>
            </w:pPr>
            <w:r w:rsidRPr="00915DA0">
              <w:rPr>
                <w:rFonts w:ascii="Times New Roman" w:eastAsia="Calibri" w:hAnsi="Times New Roman" w:cs="Times New Roman"/>
                <w:kern w:val="0"/>
                <w:sz w:val="20"/>
                <w:szCs w:val="20"/>
                <w14:ligatures w14:val="none"/>
              </w:rPr>
              <w:t>3</w:t>
            </w:r>
          </w:p>
        </w:tc>
        <w:tc>
          <w:tcPr>
            <w:tcW w:w="1135" w:type="pct"/>
          </w:tcPr>
          <w:p w:rsidR="00915DA0" w:rsidRPr="00915DA0" w:rsidRDefault="00915DA0" w:rsidP="00915DA0">
            <w:pPr>
              <w:spacing w:after="0" w:line="276" w:lineRule="auto"/>
              <w:jc w:val="center"/>
              <w:rPr>
                <w:rFonts w:ascii="Times New Roman" w:eastAsia="Calibri" w:hAnsi="Times New Roman" w:cs="Times New Roman"/>
                <w:kern w:val="0"/>
                <w:sz w:val="20"/>
                <w:szCs w:val="20"/>
                <w14:ligatures w14:val="none"/>
              </w:rPr>
            </w:pPr>
            <w:r w:rsidRPr="00915DA0">
              <w:rPr>
                <w:rFonts w:ascii="Times New Roman" w:eastAsia="Calibri" w:hAnsi="Times New Roman" w:cs="Times New Roman"/>
                <w:kern w:val="0"/>
                <w:sz w:val="20"/>
                <w:szCs w:val="20"/>
                <w14:ligatures w14:val="none"/>
              </w:rPr>
              <w:t>Полное наименование услуги</w:t>
            </w:r>
          </w:p>
        </w:tc>
        <w:tc>
          <w:tcPr>
            <w:tcW w:w="3640" w:type="pct"/>
          </w:tcPr>
          <w:p w:rsidR="00915DA0" w:rsidRPr="00915DA0" w:rsidRDefault="00915DA0" w:rsidP="00915DA0">
            <w:pPr>
              <w:spacing w:after="0" w:line="276" w:lineRule="auto"/>
              <w:jc w:val="both"/>
              <w:rPr>
                <w:rFonts w:ascii="Times New Roman" w:eastAsia="Calibri" w:hAnsi="Times New Roman" w:cs="Times New Roman"/>
                <w:kern w:val="0"/>
                <w:sz w:val="20"/>
                <w:szCs w:val="20"/>
                <w14:ligatures w14:val="none"/>
              </w:rPr>
            </w:pPr>
            <w:r w:rsidRPr="00915DA0">
              <w:rPr>
                <w:rFonts w:ascii="Times New Roman" w:eastAsia="Calibri" w:hAnsi="Times New Roman" w:cs="Times New Roman"/>
                <w:kern w:val="0"/>
                <w:sz w:val="20"/>
                <w:szCs w:val="20"/>
                <w14:ligatures w14:val="none"/>
              </w:rPr>
              <w:t>«Предоставление разрешения на осуществление земляных работ»</w:t>
            </w:r>
          </w:p>
        </w:tc>
      </w:tr>
      <w:tr w:rsidR="00915DA0" w:rsidRPr="00915DA0" w:rsidTr="00653237">
        <w:tc>
          <w:tcPr>
            <w:tcW w:w="225"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4</w:t>
            </w:r>
          </w:p>
        </w:tc>
        <w:tc>
          <w:tcPr>
            <w:tcW w:w="1135"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Краткое наименование услуги</w:t>
            </w:r>
          </w:p>
        </w:tc>
        <w:tc>
          <w:tcPr>
            <w:tcW w:w="3640" w:type="pct"/>
          </w:tcPr>
          <w:p w:rsidR="00915DA0" w:rsidRPr="00915DA0" w:rsidRDefault="00915DA0" w:rsidP="00915DA0">
            <w:pPr>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нет</w:t>
            </w:r>
          </w:p>
        </w:tc>
      </w:tr>
      <w:tr w:rsidR="00915DA0" w:rsidRPr="00915DA0" w:rsidTr="00653237">
        <w:tc>
          <w:tcPr>
            <w:tcW w:w="225"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5</w:t>
            </w:r>
          </w:p>
        </w:tc>
        <w:tc>
          <w:tcPr>
            <w:tcW w:w="1135"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Административные регламент предоставления государственной услуги</w:t>
            </w:r>
          </w:p>
        </w:tc>
        <w:tc>
          <w:tcPr>
            <w:tcW w:w="3640" w:type="pct"/>
          </w:tcPr>
          <w:p w:rsidR="00915DA0" w:rsidRPr="00915DA0" w:rsidRDefault="00915DA0" w:rsidP="00915DA0">
            <w:pPr>
              <w:spacing w:after="20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Утвержден постановлением администрации Васильевского сельского поселения Бутурлиновского муниципального района Воронежской области от 21.11.2023 г. № 55 «Об утверждении административного регламента «Предоставление разрешения на осуществление земляных работ» на территории Васильевского сельского поселения Бутурлиновского муниципального района Воронежской области»</w:t>
            </w:r>
          </w:p>
        </w:tc>
      </w:tr>
      <w:tr w:rsidR="00915DA0" w:rsidRPr="00915DA0" w:rsidTr="00653237">
        <w:tc>
          <w:tcPr>
            <w:tcW w:w="225"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6</w:t>
            </w:r>
          </w:p>
        </w:tc>
        <w:tc>
          <w:tcPr>
            <w:tcW w:w="1135"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Перечень «</w:t>
            </w:r>
            <w:proofErr w:type="spellStart"/>
            <w:r w:rsidRPr="00915DA0">
              <w:rPr>
                <w:rFonts w:ascii="Times New Roman" w:eastAsia="Calibri" w:hAnsi="Times New Roman" w:cs="Times New Roman"/>
                <w:kern w:val="0"/>
                <w:sz w:val="18"/>
                <w14:ligatures w14:val="none"/>
              </w:rPr>
              <w:t>подуслуг</w:t>
            </w:r>
            <w:proofErr w:type="spellEnd"/>
            <w:r w:rsidRPr="00915DA0">
              <w:rPr>
                <w:rFonts w:ascii="Times New Roman" w:eastAsia="Calibri" w:hAnsi="Times New Roman" w:cs="Times New Roman"/>
                <w:kern w:val="0"/>
                <w:sz w:val="18"/>
                <w14:ligatures w14:val="none"/>
              </w:rPr>
              <w:t>»</w:t>
            </w:r>
          </w:p>
        </w:tc>
        <w:tc>
          <w:tcPr>
            <w:tcW w:w="3640" w:type="pct"/>
          </w:tcPr>
          <w:p w:rsidR="00915DA0" w:rsidRPr="00915DA0" w:rsidRDefault="00915DA0" w:rsidP="00915DA0">
            <w:pPr>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нет</w:t>
            </w:r>
          </w:p>
        </w:tc>
      </w:tr>
      <w:tr w:rsidR="00915DA0" w:rsidRPr="00915DA0" w:rsidTr="00653237">
        <w:trPr>
          <w:trHeight w:val="300"/>
        </w:trPr>
        <w:tc>
          <w:tcPr>
            <w:tcW w:w="225" w:type="pct"/>
            <w:vMerge w:val="restar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7</w:t>
            </w:r>
          </w:p>
        </w:tc>
        <w:tc>
          <w:tcPr>
            <w:tcW w:w="1135" w:type="pct"/>
            <w:vMerge w:val="restart"/>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Способы оценки качества предоставления государственной услуги</w:t>
            </w:r>
          </w:p>
        </w:tc>
        <w:tc>
          <w:tcPr>
            <w:tcW w:w="3640" w:type="pct"/>
            <w:tcBorders>
              <w:bottom w:val="single" w:sz="4" w:space="0" w:color="auto"/>
            </w:tcBorders>
          </w:tcPr>
          <w:p w:rsidR="00915DA0" w:rsidRPr="00915DA0" w:rsidRDefault="00915DA0" w:rsidP="00915DA0">
            <w:pPr>
              <w:spacing w:after="0" w:line="276" w:lineRule="auto"/>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 терминальные устройства МФЦ;</w:t>
            </w:r>
          </w:p>
        </w:tc>
      </w:tr>
      <w:tr w:rsidR="00915DA0" w:rsidRPr="00915DA0" w:rsidTr="00653237">
        <w:trPr>
          <w:trHeight w:val="270"/>
        </w:trPr>
        <w:tc>
          <w:tcPr>
            <w:tcW w:w="225" w:type="pct"/>
            <w:vMerge/>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c>
          <w:tcPr>
            <w:tcW w:w="1135" w:type="pct"/>
            <w:vMerge/>
          </w:tcPr>
          <w:p w:rsidR="00915DA0" w:rsidRPr="00915DA0" w:rsidRDefault="00915DA0" w:rsidP="00915DA0">
            <w:pPr>
              <w:spacing w:after="0" w:line="276" w:lineRule="auto"/>
              <w:rPr>
                <w:rFonts w:ascii="Times New Roman" w:eastAsia="Calibri" w:hAnsi="Times New Roman" w:cs="Times New Roman"/>
                <w:kern w:val="0"/>
                <w:sz w:val="18"/>
                <w14:ligatures w14:val="none"/>
              </w:rPr>
            </w:pPr>
          </w:p>
        </w:tc>
        <w:tc>
          <w:tcPr>
            <w:tcW w:w="3640" w:type="pct"/>
            <w:tcBorders>
              <w:top w:val="single" w:sz="4" w:space="0" w:color="auto"/>
              <w:bottom w:val="single" w:sz="4" w:space="0" w:color="auto"/>
            </w:tcBorders>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 Единый портал государственных услуг;</w:t>
            </w:r>
          </w:p>
        </w:tc>
      </w:tr>
      <w:tr w:rsidR="00915DA0" w:rsidRPr="00915DA0" w:rsidTr="00653237">
        <w:trPr>
          <w:trHeight w:val="240"/>
        </w:trPr>
        <w:tc>
          <w:tcPr>
            <w:tcW w:w="225" w:type="pct"/>
            <w:vMerge/>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c>
          <w:tcPr>
            <w:tcW w:w="1135" w:type="pct"/>
            <w:vMerge/>
          </w:tcPr>
          <w:p w:rsidR="00915DA0" w:rsidRPr="00915DA0" w:rsidRDefault="00915DA0" w:rsidP="00915DA0">
            <w:pPr>
              <w:spacing w:after="0" w:line="276" w:lineRule="auto"/>
              <w:rPr>
                <w:rFonts w:ascii="Times New Roman" w:eastAsia="Calibri" w:hAnsi="Times New Roman" w:cs="Times New Roman"/>
                <w:kern w:val="0"/>
                <w:sz w:val="18"/>
                <w14:ligatures w14:val="none"/>
              </w:rPr>
            </w:pPr>
          </w:p>
        </w:tc>
        <w:tc>
          <w:tcPr>
            <w:tcW w:w="3640" w:type="pct"/>
            <w:tcBorders>
              <w:top w:val="single" w:sz="4" w:space="0" w:color="auto"/>
              <w:bottom w:val="single" w:sz="4" w:space="0" w:color="auto"/>
            </w:tcBorders>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 Портал государственных и муниципальных услуг Воронежской области</w:t>
            </w:r>
          </w:p>
        </w:tc>
      </w:tr>
    </w:tbl>
    <w:p w:rsidR="00915DA0" w:rsidRPr="00915DA0" w:rsidRDefault="00915DA0" w:rsidP="00915DA0">
      <w:pPr>
        <w:spacing w:after="0" w:line="276" w:lineRule="auto"/>
        <w:rPr>
          <w:rFonts w:ascii="Times New Roman" w:eastAsia="Calibri" w:hAnsi="Times New Roman" w:cs="Times New Roman"/>
          <w:b/>
          <w:kern w:val="0"/>
          <w:sz w:val="20"/>
          <w:szCs w:val="28"/>
          <w14:ligatures w14:val="none"/>
        </w:rPr>
      </w:pPr>
      <w:r w:rsidRPr="00915DA0">
        <w:rPr>
          <w:rFonts w:ascii="Times New Roman" w:eastAsia="Calibri" w:hAnsi="Times New Roman" w:cs="Times New Roman"/>
          <w:b/>
          <w:kern w:val="0"/>
          <w:sz w:val="20"/>
          <w:szCs w:val="28"/>
          <w14:ligatures w14:val="none"/>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13914"/>
      </w:tblGrid>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1</w:t>
            </w:r>
          </w:p>
        </w:tc>
        <w:tc>
          <w:tcPr>
            <w:tcW w:w="4778" w:type="pct"/>
          </w:tcPr>
          <w:p w:rsidR="00915DA0" w:rsidRPr="00915DA0" w:rsidRDefault="00915DA0" w:rsidP="00915DA0">
            <w:pPr>
              <w:spacing w:after="0" w:line="276" w:lineRule="auto"/>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Наименование услуги</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20"/>
                <w:szCs w:val="20"/>
                <w14:ligatures w14:val="none"/>
              </w:rPr>
            </w:pPr>
          </w:p>
        </w:tc>
        <w:tc>
          <w:tcPr>
            <w:tcW w:w="4778" w:type="pct"/>
          </w:tcPr>
          <w:p w:rsidR="00915DA0" w:rsidRPr="00915DA0" w:rsidRDefault="00915DA0" w:rsidP="00915DA0">
            <w:pPr>
              <w:spacing w:after="0" w:line="276" w:lineRule="auto"/>
              <w:rPr>
                <w:rFonts w:ascii="Times New Roman" w:eastAsia="Calibri" w:hAnsi="Times New Roman" w:cs="Times New Roman"/>
                <w:b/>
                <w:kern w:val="0"/>
                <w:sz w:val="20"/>
                <w:szCs w:val="20"/>
                <w14:ligatures w14:val="none"/>
              </w:rPr>
            </w:pPr>
            <w:r w:rsidRPr="00915DA0">
              <w:rPr>
                <w:rFonts w:ascii="Times New Roman" w:eastAsia="Calibri" w:hAnsi="Times New Roman" w:cs="Times New Roman"/>
                <w:kern w:val="0"/>
                <w:sz w:val="20"/>
                <w:szCs w:val="20"/>
                <w14:ligatures w14:val="none"/>
              </w:rPr>
              <w:t>«Предоставление разрешения на осуществление земляных работ»</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2</w:t>
            </w:r>
          </w:p>
        </w:tc>
        <w:tc>
          <w:tcPr>
            <w:tcW w:w="4778"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b/>
                <w:kern w:val="0"/>
                <w:sz w:val="18"/>
                <w14:ligatures w14:val="none"/>
              </w:rPr>
              <w:t>Срок предоставления в зависимости от условий</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2.1</w:t>
            </w:r>
          </w:p>
        </w:tc>
        <w:tc>
          <w:tcPr>
            <w:tcW w:w="4778" w:type="pct"/>
          </w:tcPr>
          <w:p w:rsidR="00915DA0" w:rsidRPr="00915DA0" w:rsidRDefault="00915DA0" w:rsidP="00915DA0">
            <w:pPr>
              <w:spacing w:after="0" w:line="276" w:lineRule="auto"/>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При подаче заявления по месту жительства (месту нахождения юр. лица)</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p>
        </w:tc>
        <w:tc>
          <w:tcPr>
            <w:tcW w:w="4778"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10 рабочих дней</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2.2</w:t>
            </w:r>
          </w:p>
        </w:tc>
        <w:tc>
          <w:tcPr>
            <w:tcW w:w="4778"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b/>
                <w:kern w:val="0"/>
                <w:sz w:val="18"/>
                <w14:ligatures w14:val="none"/>
              </w:rPr>
              <w:t xml:space="preserve">При подаче заявления </w:t>
            </w:r>
            <w:r w:rsidRPr="00915DA0">
              <w:rPr>
                <w:rFonts w:ascii="Times New Roman" w:eastAsia="Calibri" w:hAnsi="Times New Roman" w:cs="Times New Roman"/>
                <w:b/>
                <w:kern w:val="0"/>
                <w:sz w:val="18"/>
                <w:u w:val="single"/>
                <w14:ligatures w14:val="none"/>
              </w:rPr>
              <w:t xml:space="preserve">не </w:t>
            </w:r>
            <w:r w:rsidRPr="00915DA0">
              <w:rPr>
                <w:rFonts w:ascii="Times New Roman" w:eastAsia="Calibri" w:hAnsi="Times New Roman" w:cs="Times New Roman"/>
                <w:b/>
                <w:kern w:val="0"/>
                <w:sz w:val="18"/>
                <w14:ligatures w14:val="none"/>
              </w:rPr>
              <w:t>по месту жительства (по месту обращения)</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p>
        </w:tc>
        <w:tc>
          <w:tcPr>
            <w:tcW w:w="4778" w:type="pct"/>
          </w:tcPr>
          <w:p w:rsidR="00915DA0" w:rsidRPr="00915DA0" w:rsidRDefault="00915DA0" w:rsidP="00915DA0">
            <w:pPr>
              <w:spacing w:after="0" w:line="276" w:lineRule="auto"/>
              <w:rPr>
                <w:rFonts w:ascii="Times New Roman" w:eastAsia="Calibri" w:hAnsi="Times New Roman" w:cs="Times New Roman"/>
                <w:b/>
                <w:kern w:val="0"/>
                <w:sz w:val="18"/>
                <w14:ligatures w14:val="none"/>
              </w:rPr>
            </w:pPr>
            <w:r w:rsidRPr="00915DA0">
              <w:rPr>
                <w:rFonts w:ascii="Times New Roman" w:eastAsia="Calibri" w:hAnsi="Times New Roman" w:cs="Times New Roman"/>
                <w:kern w:val="0"/>
                <w:sz w:val="18"/>
                <w14:ligatures w14:val="none"/>
              </w:rPr>
              <w:t>10 рабочих дней</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3</w:t>
            </w:r>
          </w:p>
        </w:tc>
        <w:tc>
          <w:tcPr>
            <w:tcW w:w="4778"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b/>
                <w:kern w:val="0"/>
                <w:sz w:val="18"/>
                <w14:ligatures w14:val="none"/>
              </w:rPr>
              <w:t>Основания отказа в приёме документов</w:t>
            </w:r>
          </w:p>
        </w:tc>
      </w:tr>
      <w:tr w:rsidR="00915DA0" w:rsidRPr="00915DA0" w:rsidTr="00653237">
        <w:tc>
          <w:tcPr>
            <w:tcW w:w="222" w:type="pct"/>
          </w:tcPr>
          <w:p w:rsidR="00915DA0" w:rsidRPr="00915DA0" w:rsidRDefault="00915DA0" w:rsidP="00915DA0">
            <w:pPr>
              <w:spacing w:after="0" w:line="240" w:lineRule="auto"/>
              <w:jc w:val="center"/>
              <w:rPr>
                <w:rFonts w:ascii="Times New Roman" w:eastAsia="Calibri" w:hAnsi="Times New Roman" w:cs="Times New Roman"/>
                <w:b/>
                <w:kern w:val="0"/>
                <w:sz w:val="16"/>
                <w:szCs w:val="16"/>
                <w14:ligatures w14:val="none"/>
              </w:rPr>
            </w:pPr>
          </w:p>
        </w:tc>
        <w:tc>
          <w:tcPr>
            <w:tcW w:w="4778" w:type="pct"/>
          </w:tcPr>
          <w:p w:rsidR="00915DA0" w:rsidRPr="00915DA0" w:rsidRDefault="00915DA0" w:rsidP="00915DA0">
            <w:pPr>
              <w:tabs>
                <w:tab w:val="num" w:pos="792"/>
                <w:tab w:val="left" w:pos="1440"/>
                <w:tab w:val="left" w:pos="1560"/>
              </w:tabs>
              <w:spacing w:after="0" w:line="240" w:lineRule="auto"/>
              <w:ind w:firstLine="709"/>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1.</w:t>
            </w:r>
            <w:r w:rsidRPr="00915DA0">
              <w:rPr>
                <w:rFonts w:ascii="Times New Roman" w:eastAsia="Calibri" w:hAnsi="Times New Roman" w:cs="Times New Roman"/>
                <w:kern w:val="0"/>
                <w:sz w:val="16"/>
                <w:szCs w:val="16"/>
                <w14:ligatures w14:val="none"/>
              </w:rPr>
              <w:tab/>
              <w:t>Основаниями для отказа в приеме документов, необходимых для предоставления Муниципальной услуги являются:</w:t>
            </w:r>
          </w:p>
          <w:p w:rsidR="00915DA0" w:rsidRPr="00915DA0" w:rsidRDefault="00915DA0" w:rsidP="00915DA0">
            <w:pPr>
              <w:tabs>
                <w:tab w:val="num" w:pos="792"/>
                <w:tab w:val="left" w:pos="1440"/>
                <w:tab w:val="left" w:pos="1560"/>
              </w:tabs>
              <w:spacing w:after="0" w:line="240" w:lineRule="auto"/>
              <w:ind w:firstLine="709"/>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1.1.</w:t>
            </w:r>
            <w:r w:rsidRPr="00915DA0">
              <w:rPr>
                <w:rFonts w:ascii="Times New Roman" w:eastAsia="Calibri" w:hAnsi="Times New Roman" w:cs="Times New Roman"/>
                <w:kern w:val="0"/>
                <w:sz w:val="16"/>
                <w:szCs w:val="16"/>
                <w14:ligatures w14:val="none"/>
              </w:rPr>
              <w:tab/>
              <w:t>Заявление подано в орган местного самоуправления или организацию, в полномочия которых не входит предоставление Муниципальной услуги;</w:t>
            </w:r>
          </w:p>
          <w:p w:rsidR="00915DA0" w:rsidRPr="00915DA0" w:rsidRDefault="00915DA0" w:rsidP="00915DA0">
            <w:pPr>
              <w:tabs>
                <w:tab w:val="num" w:pos="792"/>
                <w:tab w:val="left" w:pos="1440"/>
                <w:tab w:val="left" w:pos="1560"/>
              </w:tabs>
              <w:spacing w:after="0" w:line="240" w:lineRule="auto"/>
              <w:ind w:firstLine="709"/>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1.2.</w:t>
            </w:r>
            <w:r w:rsidRPr="00915DA0">
              <w:rPr>
                <w:rFonts w:ascii="Times New Roman" w:eastAsia="Calibri" w:hAnsi="Times New Roman" w:cs="Times New Roman"/>
                <w:kern w:val="0"/>
                <w:sz w:val="16"/>
                <w:szCs w:val="16"/>
                <w14:ligatures w14:val="none"/>
              </w:rPr>
              <w:tab/>
              <w:t>Неполное заполнение полей в форме заявления, в том числе в интерактивной форме заявления на ЕПГУ, РПГУ;</w:t>
            </w:r>
          </w:p>
          <w:p w:rsidR="00915DA0" w:rsidRPr="00915DA0" w:rsidRDefault="00915DA0" w:rsidP="00915DA0">
            <w:pPr>
              <w:tabs>
                <w:tab w:val="num" w:pos="792"/>
                <w:tab w:val="left" w:pos="1440"/>
                <w:tab w:val="left" w:pos="1560"/>
              </w:tabs>
              <w:spacing w:after="0" w:line="240" w:lineRule="auto"/>
              <w:ind w:firstLine="709"/>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1.3.</w:t>
            </w:r>
            <w:r w:rsidRPr="00915DA0">
              <w:rPr>
                <w:rFonts w:ascii="Times New Roman" w:eastAsia="Calibri" w:hAnsi="Times New Roman" w:cs="Times New Roman"/>
                <w:kern w:val="0"/>
                <w:sz w:val="16"/>
                <w:szCs w:val="16"/>
                <w14:ligatures w14:val="none"/>
              </w:rPr>
              <w:tab/>
              <w:t>Представление неполного комплекта документов, необходимых для предоставления Муниципальной услуги;</w:t>
            </w:r>
          </w:p>
          <w:p w:rsidR="00915DA0" w:rsidRPr="00915DA0" w:rsidRDefault="00915DA0" w:rsidP="00915DA0">
            <w:pPr>
              <w:tabs>
                <w:tab w:val="num" w:pos="792"/>
                <w:tab w:val="left" w:pos="1440"/>
                <w:tab w:val="left" w:pos="1560"/>
              </w:tabs>
              <w:spacing w:after="0" w:line="240" w:lineRule="auto"/>
              <w:ind w:firstLine="709"/>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1.4.</w:t>
            </w:r>
            <w:r w:rsidRPr="00915DA0">
              <w:rPr>
                <w:rFonts w:ascii="Times New Roman" w:eastAsia="Calibri" w:hAnsi="Times New Roman" w:cs="Times New Roman"/>
                <w:kern w:val="0"/>
                <w:sz w:val="16"/>
                <w:szCs w:val="16"/>
                <w14:ligatures w14:val="none"/>
              </w:rPr>
              <w:tab/>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15DA0" w:rsidRPr="00915DA0" w:rsidRDefault="00915DA0" w:rsidP="00915DA0">
            <w:pPr>
              <w:tabs>
                <w:tab w:val="num" w:pos="792"/>
                <w:tab w:val="left" w:pos="1440"/>
                <w:tab w:val="left" w:pos="1560"/>
              </w:tabs>
              <w:spacing w:after="0" w:line="240" w:lineRule="auto"/>
              <w:ind w:firstLine="709"/>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1.5.</w:t>
            </w:r>
            <w:r w:rsidRPr="00915DA0">
              <w:rPr>
                <w:rFonts w:ascii="Times New Roman" w:eastAsia="Calibri" w:hAnsi="Times New Roman" w:cs="Times New Roman"/>
                <w:kern w:val="0"/>
                <w:sz w:val="16"/>
                <w:szCs w:val="16"/>
                <w14:ligatures w14:val="none"/>
              </w:rPr>
              <w:tab/>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15DA0" w:rsidRPr="00915DA0" w:rsidRDefault="00915DA0" w:rsidP="00915DA0">
            <w:pPr>
              <w:tabs>
                <w:tab w:val="num" w:pos="792"/>
                <w:tab w:val="left" w:pos="1440"/>
                <w:tab w:val="left" w:pos="1560"/>
              </w:tabs>
              <w:spacing w:after="0" w:line="240" w:lineRule="auto"/>
              <w:ind w:firstLine="709"/>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1.6.</w:t>
            </w:r>
            <w:r w:rsidRPr="00915DA0">
              <w:rPr>
                <w:rFonts w:ascii="Times New Roman" w:eastAsia="Calibri" w:hAnsi="Times New Roman" w:cs="Times New Roman"/>
                <w:kern w:val="0"/>
                <w:sz w:val="16"/>
                <w:szCs w:val="16"/>
                <w14:ligatures w14:val="none"/>
              </w:rPr>
              <w:tab/>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5DA0" w:rsidRPr="00915DA0" w:rsidRDefault="00915DA0" w:rsidP="00915DA0">
            <w:pPr>
              <w:tabs>
                <w:tab w:val="num" w:pos="792"/>
                <w:tab w:val="left" w:pos="1440"/>
                <w:tab w:val="left" w:pos="1560"/>
              </w:tabs>
              <w:spacing w:after="0" w:line="240" w:lineRule="auto"/>
              <w:ind w:firstLine="709"/>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1.7.</w:t>
            </w:r>
            <w:r w:rsidRPr="00915DA0">
              <w:rPr>
                <w:rFonts w:ascii="Times New Roman" w:eastAsia="Calibri" w:hAnsi="Times New Roman" w:cs="Times New Roman"/>
                <w:kern w:val="0"/>
                <w:sz w:val="16"/>
                <w:szCs w:val="16"/>
                <w14:ligatures w14:val="none"/>
              </w:rPr>
              <w:tab/>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15DA0" w:rsidRPr="00915DA0" w:rsidRDefault="00915DA0" w:rsidP="00915DA0">
            <w:pPr>
              <w:tabs>
                <w:tab w:val="num" w:pos="792"/>
                <w:tab w:val="left" w:pos="1440"/>
                <w:tab w:val="left" w:pos="1560"/>
              </w:tabs>
              <w:spacing w:after="0" w:line="240" w:lineRule="auto"/>
              <w:ind w:firstLine="709"/>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lastRenderedPageBreak/>
              <w:t>1.8.</w:t>
            </w:r>
            <w:r w:rsidRPr="00915DA0">
              <w:rPr>
                <w:rFonts w:ascii="Times New Roman" w:eastAsia="Calibri" w:hAnsi="Times New Roman" w:cs="Times New Roman"/>
                <w:kern w:val="0"/>
                <w:sz w:val="16"/>
                <w:szCs w:val="16"/>
                <w14:ligatures w14:val="none"/>
              </w:rPr>
              <w:tab/>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lastRenderedPageBreak/>
              <w:t>4</w:t>
            </w:r>
          </w:p>
        </w:tc>
        <w:tc>
          <w:tcPr>
            <w:tcW w:w="4778" w:type="pct"/>
          </w:tcPr>
          <w:p w:rsidR="00915DA0" w:rsidRPr="00915DA0" w:rsidRDefault="00915DA0" w:rsidP="00915DA0">
            <w:pPr>
              <w:tabs>
                <w:tab w:val="num" w:pos="792"/>
                <w:tab w:val="left" w:pos="1440"/>
                <w:tab w:val="left" w:pos="1560"/>
              </w:tabs>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b/>
                <w:kern w:val="0"/>
                <w:sz w:val="18"/>
                <w14:ligatures w14:val="none"/>
              </w:rPr>
              <w:t>Основания отказа в предоставлении услуги</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p>
        </w:tc>
        <w:tc>
          <w:tcPr>
            <w:tcW w:w="4778" w:type="pct"/>
          </w:tcPr>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ab/>
              <w:t>Основания для отказа в предоставлении Муниципальной услуги – Вариант 1 «Выдача разрешения на осуществление земляных работ»:</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w:t>
            </w:r>
            <w:r w:rsidRPr="00915DA0">
              <w:rPr>
                <w:rFonts w:ascii="Times New Roman" w:eastAsia="Calibri" w:hAnsi="Times New Roman" w:cs="Times New Roman"/>
                <w:kern w:val="0"/>
                <w:sz w:val="18"/>
                <w14:ligatures w14:val="none"/>
              </w:rPr>
              <w:tab/>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w:t>
            </w:r>
            <w:r w:rsidRPr="00915DA0">
              <w:rPr>
                <w:rFonts w:ascii="Times New Roman" w:eastAsia="Calibri" w:hAnsi="Times New Roman" w:cs="Times New Roman"/>
                <w:kern w:val="0"/>
                <w:sz w:val="18"/>
                <w14:ligatures w14:val="none"/>
              </w:rPr>
              <w:tab/>
              <w:t>Несоответствие проекта производства работ требованиям, установленным нормативными правовыми актами;</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w:t>
            </w:r>
            <w:r w:rsidRPr="00915DA0">
              <w:rPr>
                <w:rFonts w:ascii="Times New Roman" w:eastAsia="Calibri" w:hAnsi="Times New Roman" w:cs="Times New Roman"/>
                <w:kern w:val="0"/>
                <w:sz w:val="18"/>
                <w14:ligatures w14:val="none"/>
              </w:rPr>
              <w:tab/>
              <w:t>Невозможность выполнения работ в заявленные сроки;</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w:t>
            </w:r>
            <w:r w:rsidRPr="00915DA0">
              <w:rPr>
                <w:rFonts w:ascii="Times New Roman" w:eastAsia="Calibri" w:hAnsi="Times New Roman" w:cs="Times New Roman"/>
                <w:kern w:val="0"/>
                <w:sz w:val="18"/>
                <w14:ligatures w14:val="none"/>
              </w:rPr>
              <w:tab/>
              <w:t>Установлены факты нарушений при проведении земляных работ в соответствии с выданным разрешением на осуществление земляных работ;</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w:t>
            </w:r>
            <w:r w:rsidRPr="00915DA0">
              <w:rPr>
                <w:rFonts w:ascii="Times New Roman" w:eastAsia="Calibri" w:hAnsi="Times New Roman" w:cs="Times New Roman"/>
                <w:kern w:val="0"/>
                <w:sz w:val="18"/>
                <w14:ligatures w14:val="none"/>
              </w:rPr>
              <w:tab/>
              <w:t>Наличие противоречивых сведений в заявлении о предоставлении Муниципальной услуги и приложенных к нему документах.</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 xml:space="preserve">-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 xml:space="preserve">-Основанием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 xml:space="preserve">-Основанием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-Основанием для отказа в предоставлении Муниципальной услуги – Вариант 5«Исправление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915DA0" w:rsidRPr="00915DA0" w:rsidRDefault="00915DA0" w:rsidP="00915DA0">
            <w:pPr>
              <w:widowControl w:val="0"/>
              <w:suppressAutoHyphens/>
              <w:autoSpaceDE w:val="0"/>
              <w:spacing w:after="0" w:line="240" w:lineRule="auto"/>
              <w:contextualSpacing/>
              <w:jc w:val="both"/>
              <w:rPr>
                <w:rFonts w:ascii="Times New Roman" w:eastAsia="Times New Roman" w:hAnsi="Times New Roman" w:cs="Times New Roman"/>
                <w:kern w:val="0"/>
                <w:sz w:val="14"/>
                <w:szCs w:val="20"/>
                <w:lang w:eastAsia="ar-SA"/>
                <w14:ligatures w14:val="none"/>
              </w:rPr>
            </w:pPr>
            <w:r w:rsidRPr="00915DA0">
              <w:rPr>
                <w:rFonts w:ascii="Times New Roman" w:eastAsia="Times New Roman" w:hAnsi="Times New Roman" w:cs="Times New Roman"/>
                <w:kern w:val="0"/>
                <w:sz w:val="18"/>
                <w:szCs w:val="20"/>
                <w:lang w:eastAsia="ar-SA"/>
                <w14:ligatures w14:val="none"/>
              </w:rPr>
              <w:t>-.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5</w:t>
            </w:r>
          </w:p>
        </w:tc>
        <w:tc>
          <w:tcPr>
            <w:tcW w:w="4778" w:type="pct"/>
          </w:tcPr>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b/>
                <w:kern w:val="0"/>
                <w:sz w:val="18"/>
                <w14:ligatures w14:val="none"/>
              </w:rPr>
              <w:t>Основания приостановления предоставления услуги</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p>
        </w:tc>
        <w:tc>
          <w:tcPr>
            <w:tcW w:w="4778" w:type="pct"/>
          </w:tcPr>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Не предусмотрено</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6</w:t>
            </w:r>
          </w:p>
        </w:tc>
        <w:tc>
          <w:tcPr>
            <w:tcW w:w="4778" w:type="pct"/>
          </w:tcPr>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b/>
                <w:kern w:val="0"/>
                <w:sz w:val="18"/>
                <w14:ligatures w14:val="none"/>
              </w:rPr>
              <w:t>Срок приостановления предоставления услуги</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p>
        </w:tc>
        <w:tc>
          <w:tcPr>
            <w:tcW w:w="4778" w:type="pct"/>
          </w:tcPr>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нет</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7</w:t>
            </w:r>
          </w:p>
        </w:tc>
        <w:tc>
          <w:tcPr>
            <w:tcW w:w="4778" w:type="pct"/>
          </w:tcPr>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b/>
                <w:kern w:val="0"/>
                <w:sz w:val="18"/>
                <w14:ligatures w14:val="none"/>
              </w:rPr>
              <w:t>Плата за предоставление услуги</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7.1</w:t>
            </w:r>
          </w:p>
        </w:tc>
        <w:tc>
          <w:tcPr>
            <w:tcW w:w="4778" w:type="pct"/>
          </w:tcPr>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Наличие платы (государственной пошлины)</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p>
        </w:tc>
        <w:tc>
          <w:tcPr>
            <w:tcW w:w="4778" w:type="pct"/>
          </w:tcPr>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нет</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7.2</w:t>
            </w:r>
          </w:p>
        </w:tc>
        <w:tc>
          <w:tcPr>
            <w:tcW w:w="4778" w:type="pct"/>
          </w:tcPr>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Реквизиты НПА, являющегося основанием для взимания платы (государственной пошлины)</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p>
        </w:tc>
        <w:tc>
          <w:tcPr>
            <w:tcW w:w="4778" w:type="pct"/>
          </w:tcPr>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7.3</w:t>
            </w:r>
          </w:p>
        </w:tc>
        <w:tc>
          <w:tcPr>
            <w:tcW w:w="4778" w:type="pct"/>
          </w:tcPr>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КБК для взимания платы (государственной пошлины), в том числе для МФЦ</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p>
        </w:tc>
        <w:tc>
          <w:tcPr>
            <w:tcW w:w="4778" w:type="pct"/>
          </w:tcPr>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w:t>
            </w:r>
          </w:p>
        </w:tc>
      </w:tr>
      <w:tr w:rsidR="00915DA0" w:rsidRPr="00915DA0" w:rsidTr="00653237">
        <w:trPr>
          <w:trHeight w:val="73"/>
        </w:trPr>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8</w:t>
            </w:r>
          </w:p>
        </w:tc>
        <w:tc>
          <w:tcPr>
            <w:tcW w:w="4778" w:type="pct"/>
          </w:tcPr>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Способ обращения за получением услуги</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p>
        </w:tc>
        <w:tc>
          <w:tcPr>
            <w:tcW w:w="4778" w:type="pct"/>
          </w:tcPr>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 администрация Васильевского сельского поселения Бутурлиновского муниципального района Воронежской области;</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915DA0" w:rsidRPr="00915DA0" w:rsidRDefault="00915DA0" w:rsidP="00915DA0">
            <w:pPr>
              <w:widowControl w:val="0"/>
              <w:suppressAutoHyphens/>
              <w:autoSpaceDE w:val="0"/>
              <w:spacing w:after="0" w:line="240" w:lineRule="auto"/>
              <w:jc w:val="both"/>
              <w:rPr>
                <w:rFonts w:ascii="Times New Roman" w:eastAsia="Times New Roman" w:hAnsi="Times New Roman" w:cs="Times New Roman"/>
                <w:kern w:val="0"/>
                <w:sz w:val="18"/>
                <w:szCs w:val="24"/>
                <w:lang w:eastAsia="ar-SA"/>
                <w14:ligatures w14:val="none"/>
              </w:rPr>
            </w:pPr>
            <w:r w:rsidRPr="00915DA0">
              <w:rPr>
                <w:rFonts w:ascii="Times New Roman" w:eastAsia="Times New Roman" w:hAnsi="Times New Roman" w:cs="Times New Roman"/>
                <w:kern w:val="0"/>
                <w:sz w:val="18"/>
                <w:szCs w:val="24"/>
                <w:lang w:eastAsia="ar-SA"/>
                <w14:ligatures w14:val="none"/>
              </w:rPr>
              <w:lastRenderedPageBreak/>
              <w:t>- Единый портал государственных и муниципальных услуг(www.gosuslugi.ru);</w:t>
            </w:r>
          </w:p>
          <w:p w:rsidR="00915DA0" w:rsidRPr="00915DA0" w:rsidRDefault="00915DA0" w:rsidP="00915DA0">
            <w:pPr>
              <w:widowControl w:val="0"/>
              <w:suppressAutoHyphens/>
              <w:autoSpaceDE w:val="0"/>
              <w:spacing w:after="0" w:line="240" w:lineRule="auto"/>
              <w:jc w:val="both"/>
              <w:rPr>
                <w:rFonts w:ascii="Times New Roman" w:eastAsia="Times New Roman" w:hAnsi="Times New Roman" w:cs="Times New Roman"/>
                <w:kern w:val="0"/>
                <w:sz w:val="18"/>
                <w:szCs w:val="24"/>
                <w:lang w:eastAsia="ar-SA"/>
                <w14:ligatures w14:val="none"/>
              </w:rPr>
            </w:pPr>
            <w:r w:rsidRPr="00915DA0">
              <w:rPr>
                <w:rFonts w:ascii="Times New Roman" w:eastAsia="Times New Roman" w:hAnsi="Times New Roman" w:cs="Times New Roman"/>
                <w:kern w:val="0"/>
                <w:sz w:val="18"/>
                <w:szCs w:val="24"/>
                <w:lang w:eastAsia="ar-SA"/>
                <w14:ligatures w14:val="none"/>
              </w:rPr>
              <w:t>- Портал государственных и муниципальных услуг Воронежской области (</w:t>
            </w:r>
            <w:r w:rsidRPr="00915DA0">
              <w:rPr>
                <w:rFonts w:ascii="Times New Roman" w:eastAsia="Times New Roman" w:hAnsi="Times New Roman" w:cs="Times New Roman"/>
                <w:kern w:val="0"/>
                <w:sz w:val="18"/>
                <w:szCs w:val="24"/>
                <w:lang w:val="en-US" w:eastAsia="ar-SA"/>
                <w14:ligatures w14:val="none"/>
              </w:rPr>
              <w:t>www</w:t>
            </w:r>
            <w:r w:rsidRPr="00915DA0">
              <w:rPr>
                <w:rFonts w:ascii="Times New Roman" w:eastAsia="Times New Roman" w:hAnsi="Times New Roman" w:cs="Times New Roman"/>
                <w:kern w:val="0"/>
                <w:sz w:val="18"/>
                <w:szCs w:val="24"/>
                <w:lang w:eastAsia="ar-SA"/>
                <w14:ligatures w14:val="none"/>
              </w:rPr>
              <w:t>.pgu.govvr.ru).</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lastRenderedPageBreak/>
              <w:t>9</w:t>
            </w:r>
          </w:p>
        </w:tc>
        <w:tc>
          <w:tcPr>
            <w:tcW w:w="4778" w:type="pct"/>
          </w:tcPr>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Способ получения результата услуги</w:t>
            </w:r>
          </w:p>
        </w:tc>
      </w:tr>
      <w:tr w:rsidR="00915DA0" w:rsidRPr="00915DA0" w:rsidTr="00653237">
        <w:tc>
          <w:tcPr>
            <w:tcW w:w="22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p>
        </w:tc>
        <w:tc>
          <w:tcPr>
            <w:tcW w:w="4778" w:type="pct"/>
          </w:tcPr>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 в администрации Васильевского сельского поселения Бутурлиновского муниципального района Воронежской области на бумажном носителе;</w:t>
            </w:r>
          </w:p>
          <w:p w:rsidR="00915DA0" w:rsidRPr="00915DA0" w:rsidRDefault="00915DA0" w:rsidP="00915DA0">
            <w:pPr>
              <w:autoSpaceDE w:val="0"/>
              <w:autoSpaceDN w:val="0"/>
              <w:adjustRightInd w:val="0"/>
              <w:spacing w:after="0" w:line="276" w:lineRule="auto"/>
              <w:rPr>
                <w:rFonts w:ascii="Times New Roman" w:eastAsia="Calibri" w:hAnsi="Times New Roman" w:cs="Times New Roman"/>
                <w:b/>
                <w:kern w:val="0"/>
                <w:sz w:val="18"/>
                <w14:ligatures w14:val="none"/>
              </w:rPr>
            </w:pPr>
            <w:r w:rsidRPr="00915DA0">
              <w:rPr>
                <w:rFonts w:ascii="Times New Roman" w:eastAsia="Calibri" w:hAnsi="Times New Roman" w:cs="Times New Roman"/>
                <w:kern w:val="0"/>
                <w:sz w:val="18"/>
                <w14:ligatures w14:val="none"/>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915DA0">
              <w:rPr>
                <w:rFonts w:ascii="Times New Roman" w:eastAsia="Calibri" w:hAnsi="Times New Roman" w:cs="Times New Roman"/>
                <w:kern w:val="0"/>
                <w:sz w:val="18"/>
                <w14:ligatures w14:val="none"/>
              </w:rPr>
              <w:br/>
            </w:r>
            <w:r w:rsidRPr="00915DA0">
              <w:rPr>
                <w:rFonts w:ascii="Times New Roman" w:eastAsia="Calibri" w:hAnsi="Times New Roman" w:cs="Times New Roman"/>
                <w:kern w:val="0"/>
                <w:sz w:val="18"/>
                <w:szCs w:val="18"/>
                <w14:ligatures w14:val="none"/>
              </w:rPr>
              <w:t>- в личный кабинет Заявителя на ЕПГУ;</w:t>
            </w:r>
            <w:r w:rsidRPr="00915DA0">
              <w:rPr>
                <w:rFonts w:ascii="Times New Roman" w:eastAsia="Calibri" w:hAnsi="Times New Roman" w:cs="Times New Roman"/>
                <w:kern w:val="0"/>
                <w:sz w:val="18"/>
                <w:szCs w:val="18"/>
                <w14:ligatures w14:val="none"/>
              </w:rPr>
              <w:br/>
              <w:t>- посредством РПГУ;</w:t>
            </w:r>
            <w:r w:rsidRPr="00915DA0">
              <w:rPr>
                <w:rFonts w:ascii="Times New Roman" w:eastAsia="Calibri" w:hAnsi="Times New Roman" w:cs="Times New Roman"/>
                <w:kern w:val="0"/>
                <w:sz w:val="18"/>
                <w:szCs w:val="18"/>
                <w14:ligatures w14:val="none"/>
              </w:rPr>
              <w:br/>
            </w:r>
            <w:r w:rsidRPr="00915DA0">
              <w:rPr>
                <w:rFonts w:ascii="Times New Roman" w:eastAsia="Calibri" w:hAnsi="Times New Roman" w:cs="Times New Roman"/>
                <w:kern w:val="0"/>
                <w:sz w:val="18"/>
                <w14:ligatures w14:val="none"/>
              </w:rPr>
              <w:t>- заказным письмом с уведомлением о вручении через почтовую связь.</w:t>
            </w:r>
          </w:p>
        </w:tc>
      </w:tr>
    </w:tbl>
    <w:p w:rsidR="00915DA0" w:rsidRPr="00915DA0" w:rsidRDefault="00915DA0" w:rsidP="00915DA0">
      <w:pPr>
        <w:spacing w:after="0" w:line="276" w:lineRule="auto"/>
        <w:rPr>
          <w:rFonts w:ascii="Times New Roman" w:eastAsia="Calibri" w:hAnsi="Times New Roman" w:cs="Times New Roman"/>
          <w:b/>
          <w:kern w:val="0"/>
          <w:sz w:val="20"/>
          <w:szCs w:val="28"/>
          <w14:ligatures w14:val="none"/>
        </w:rPr>
      </w:pPr>
      <w:r w:rsidRPr="00915DA0">
        <w:rPr>
          <w:rFonts w:ascii="Times New Roman" w:eastAsia="Calibri" w:hAnsi="Times New Roman" w:cs="Times New Roman"/>
          <w:b/>
          <w:kern w:val="0"/>
          <w:sz w:val="20"/>
          <w:szCs w:val="28"/>
          <w14:ligatures w14:val="none"/>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14010"/>
      </w:tblGrid>
      <w:tr w:rsidR="00915DA0" w:rsidRPr="00915DA0" w:rsidTr="00653237">
        <w:tc>
          <w:tcPr>
            <w:tcW w:w="189"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1</w:t>
            </w:r>
          </w:p>
        </w:tc>
        <w:tc>
          <w:tcPr>
            <w:tcW w:w="4811" w:type="pct"/>
          </w:tcPr>
          <w:p w:rsidR="00915DA0" w:rsidRPr="00915DA0" w:rsidRDefault="00915DA0" w:rsidP="00915DA0">
            <w:pPr>
              <w:spacing w:after="0" w:line="276" w:lineRule="auto"/>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Категории лиц, имеющих право на получение «услуги»</w:t>
            </w:r>
          </w:p>
        </w:tc>
      </w:tr>
      <w:tr w:rsidR="00915DA0" w:rsidRPr="00915DA0" w:rsidTr="00653237">
        <w:tc>
          <w:tcPr>
            <w:tcW w:w="189"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p>
        </w:tc>
        <w:tc>
          <w:tcPr>
            <w:tcW w:w="4811" w:type="pct"/>
          </w:tcPr>
          <w:p w:rsidR="00915DA0" w:rsidRPr="00915DA0" w:rsidRDefault="00915DA0" w:rsidP="00915DA0">
            <w:pPr>
              <w:tabs>
                <w:tab w:val="num" w:pos="142"/>
              </w:tabs>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1.</w:t>
            </w:r>
            <w:r w:rsidRPr="00915DA0">
              <w:rPr>
                <w:rFonts w:ascii="Times New Roman" w:eastAsia="Calibri" w:hAnsi="Times New Roman" w:cs="Times New Roman"/>
                <w:kern w:val="0"/>
                <w:sz w:val="18"/>
                <w14:ligatures w14:val="none"/>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915DA0" w:rsidRPr="00915DA0" w:rsidRDefault="00915DA0" w:rsidP="00915DA0">
            <w:pPr>
              <w:tabs>
                <w:tab w:val="num" w:pos="142"/>
              </w:tabs>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2.</w:t>
            </w:r>
            <w:r w:rsidRPr="00915DA0">
              <w:rPr>
                <w:rFonts w:ascii="Times New Roman" w:eastAsia="Calibri" w:hAnsi="Times New Roman" w:cs="Times New Roman"/>
                <w:kern w:val="0"/>
                <w:sz w:val="18"/>
                <w14:ligatures w14:val="none"/>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915DA0" w:rsidRPr="00915DA0" w:rsidTr="00653237">
        <w:tc>
          <w:tcPr>
            <w:tcW w:w="189"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2</w:t>
            </w:r>
          </w:p>
        </w:tc>
        <w:tc>
          <w:tcPr>
            <w:tcW w:w="4811" w:type="pct"/>
          </w:tcPr>
          <w:p w:rsidR="00915DA0" w:rsidRPr="00915DA0" w:rsidRDefault="00915DA0" w:rsidP="00915DA0">
            <w:pPr>
              <w:spacing w:after="0" w:line="276" w:lineRule="auto"/>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Документ, подтверждающий правомочие заявителя соответствующей категории на получение «услуги»</w:t>
            </w:r>
          </w:p>
        </w:tc>
      </w:tr>
      <w:tr w:rsidR="00915DA0" w:rsidRPr="00915DA0" w:rsidTr="00653237">
        <w:tc>
          <w:tcPr>
            <w:tcW w:w="189"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p>
        </w:tc>
        <w:tc>
          <w:tcPr>
            <w:tcW w:w="4811" w:type="pct"/>
          </w:tcPr>
          <w:p w:rsidR="00915DA0" w:rsidRPr="00915DA0" w:rsidRDefault="00915DA0" w:rsidP="00915DA0">
            <w:pPr>
              <w:widowControl w:val="0"/>
              <w:suppressAutoHyphens/>
              <w:autoSpaceDE w:val="0"/>
              <w:spacing w:after="0" w:line="240" w:lineRule="auto"/>
              <w:ind w:firstLine="7"/>
              <w:jc w:val="both"/>
              <w:rPr>
                <w:rFonts w:ascii="Times New Roman" w:eastAsia="Times New Roman" w:hAnsi="Times New Roman" w:cs="Times New Roman"/>
                <w:kern w:val="0"/>
                <w:sz w:val="16"/>
                <w:szCs w:val="24"/>
                <w:lang w:eastAsia="ar-SA"/>
                <w14:ligatures w14:val="none"/>
              </w:rPr>
            </w:pPr>
            <w:r w:rsidRPr="00915DA0">
              <w:rPr>
                <w:rFonts w:ascii="Times New Roman" w:eastAsia="Times New Roman" w:hAnsi="Times New Roman" w:cs="Times New Roman"/>
                <w:kern w:val="0"/>
                <w:sz w:val="16"/>
                <w:szCs w:val="24"/>
                <w:lang w:eastAsia="ar-SA"/>
                <w14:ligatures w14:val="none"/>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15DA0" w:rsidRPr="00915DA0" w:rsidRDefault="00915DA0" w:rsidP="00915DA0">
            <w:pPr>
              <w:widowControl w:val="0"/>
              <w:suppressAutoHyphens/>
              <w:autoSpaceDE w:val="0"/>
              <w:spacing w:after="0" w:line="240" w:lineRule="auto"/>
              <w:ind w:firstLine="7"/>
              <w:jc w:val="both"/>
              <w:rPr>
                <w:rFonts w:ascii="Arial" w:eastAsia="Times New Roman" w:hAnsi="Arial" w:cs="Arial"/>
                <w:kern w:val="0"/>
                <w:sz w:val="18"/>
                <w:szCs w:val="20"/>
                <w:lang w:eastAsia="ar-SA"/>
                <w14:ligatures w14:val="none"/>
              </w:rPr>
            </w:pPr>
            <w:r w:rsidRPr="00915DA0">
              <w:rPr>
                <w:rFonts w:ascii="Times New Roman" w:eastAsia="Times New Roman" w:hAnsi="Times New Roman" w:cs="Times New Roman"/>
                <w:kern w:val="0"/>
                <w:sz w:val="16"/>
                <w:szCs w:val="24"/>
                <w:lang w:eastAsia="ar-SA"/>
                <w14:ligatures w14:val="none"/>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915DA0" w:rsidRPr="00915DA0" w:rsidTr="00653237">
        <w:trPr>
          <w:trHeight w:val="287"/>
        </w:trPr>
        <w:tc>
          <w:tcPr>
            <w:tcW w:w="189"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3</w:t>
            </w:r>
          </w:p>
        </w:tc>
        <w:tc>
          <w:tcPr>
            <w:tcW w:w="4811" w:type="pct"/>
          </w:tcPr>
          <w:p w:rsidR="00915DA0" w:rsidRPr="00915DA0" w:rsidRDefault="00915DA0" w:rsidP="00915DA0">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915DA0">
              <w:rPr>
                <w:rFonts w:ascii="Times New Roman" w:eastAsia="Times New Roman" w:hAnsi="Times New Roman" w:cs="Times New Roman"/>
                <w:b/>
                <w:kern w:val="0"/>
                <w:sz w:val="18"/>
                <w:szCs w:val="24"/>
                <w:lang w:eastAsia="ar-SA"/>
                <w14:ligatures w14:val="none"/>
              </w:rPr>
              <w:t>Установленные требования к документу, подтверждающему правомочие заявителя соответствующей категории на получение «услуги»</w:t>
            </w:r>
          </w:p>
        </w:tc>
      </w:tr>
      <w:tr w:rsidR="00915DA0" w:rsidRPr="00915DA0" w:rsidTr="00653237">
        <w:tc>
          <w:tcPr>
            <w:tcW w:w="189"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p>
        </w:tc>
        <w:tc>
          <w:tcPr>
            <w:tcW w:w="4811" w:type="pct"/>
          </w:tcPr>
          <w:p w:rsidR="00915DA0" w:rsidRPr="00915DA0" w:rsidRDefault="00915DA0" w:rsidP="00915DA0">
            <w:pPr>
              <w:widowControl w:val="0"/>
              <w:suppressAutoHyphens/>
              <w:autoSpaceDE w:val="0"/>
              <w:spacing w:after="0" w:line="240" w:lineRule="auto"/>
              <w:ind w:firstLine="7"/>
              <w:jc w:val="both"/>
              <w:rPr>
                <w:rFonts w:ascii="Times New Roman" w:eastAsia="Times New Roman" w:hAnsi="Times New Roman" w:cs="Times New Roman"/>
                <w:kern w:val="0"/>
                <w:sz w:val="16"/>
                <w:szCs w:val="24"/>
                <w:lang w:eastAsia="ar-SA"/>
                <w14:ligatures w14:val="none"/>
              </w:rPr>
            </w:pPr>
            <w:r w:rsidRPr="00915DA0">
              <w:rPr>
                <w:rFonts w:ascii="Times New Roman" w:eastAsia="Times New Roman" w:hAnsi="Times New Roman" w:cs="Times New Roman"/>
                <w:kern w:val="0"/>
                <w:sz w:val="16"/>
                <w:szCs w:val="24"/>
                <w:lang w:eastAsia="ar-SA"/>
                <w14:ligatures w14:val="none"/>
              </w:rPr>
              <w:t>В соответствии с требованиями ГК РФ</w:t>
            </w:r>
          </w:p>
        </w:tc>
      </w:tr>
    </w:tbl>
    <w:p w:rsidR="00915DA0" w:rsidRPr="00915DA0" w:rsidRDefault="00915DA0" w:rsidP="00915DA0">
      <w:pPr>
        <w:spacing w:after="0" w:line="276" w:lineRule="auto"/>
        <w:rPr>
          <w:rFonts w:ascii="Times New Roman" w:eastAsia="Calibri" w:hAnsi="Times New Roman" w:cs="Times New Roman"/>
          <w:b/>
          <w:kern w:val="0"/>
          <w:sz w:val="20"/>
          <w:szCs w:val="28"/>
          <w14:ligatures w14:val="none"/>
        </w:rPr>
      </w:pPr>
      <w:r w:rsidRPr="00915DA0">
        <w:rPr>
          <w:rFonts w:ascii="Times New Roman" w:eastAsia="Calibri" w:hAnsi="Times New Roman" w:cs="Times New Roman"/>
          <w:b/>
          <w:kern w:val="0"/>
          <w:sz w:val="20"/>
          <w:szCs w:val="28"/>
          <w14:ligatures w14:val="none"/>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14010"/>
      </w:tblGrid>
      <w:tr w:rsidR="00915DA0" w:rsidRPr="00915DA0" w:rsidTr="00653237">
        <w:tc>
          <w:tcPr>
            <w:tcW w:w="189" w:type="pct"/>
          </w:tcPr>
          <w:p w:rsidR="00915DA0" w:rsidRPr="00915DA0" w:rsidRDefault="00915DA0" w:rsidP="00915DA0">
            <w:pPr>
              <w:spacing w:after="0" w:line="276" w:lineRule="auto"/>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1</w:t>
            </w:r>
          </w:p>
        </w:tc>
        <w:tc>
          <w:tcPr>
            <w:tcW w:w="4811"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b/>
                <w:kern w:val="0"/>
                <w:sz w:val="18"/>
                <w14:ligatures w14:val="none"/>
              </w:rPr>
              <w:t>Категория документа</w:t>
            </w:r>
          </w:p>
        </w:tc>
      </w:tr>
      <w:tr w:rsidR="00915DA0" w:rsidRPr="00915DA0" w:rsidTr="00653237">
        <w:tc>
          <w:tcPr>
            <w:tcW w:w="189" w:type="pct"/>
          </w:tcPr>
          <w:p w:rsidR="00915DA0" w:rsidRPr="00915DA0" w:rsidRDefault="00915DA0" w:rsidP="00915DA0">
            <w:pPr>
              <w:spacing w:after="0" w:line="276" w:lineRule="auto"/>
              <w:rPr>
                <w:rFonts w:ascii="Times New Roman" w:eastAsia="Calibri" w:hAnsi="Times New Roman" w:cs="Times New Roman"/>
                <w:b/>
                <w:kern w:val="0"/>
                <w:sz w:val="18"/>
                <w14:ligatures w14:val="none"/>
              </w:rPr>
            </w:pPr>
          </w:p>
        </w:tc>
        <w:tc>
          <w:tcPr>
            <w:tcW w:w="4811"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исчерпывающий перечень документов, необходимых в соответствии с законодательными или иными нормативными правовыми актами.</w:t>
            </w:r>
          </w:p>
        </w:tc>
      </w:tr>
      <w:tr w:rsidR="00915DA0" w:rsidRPr="00915DA0" w:rsidTr="00653237">
        <w:tc>
          <w:tcPr>
            <w:tcW w:w="189" w:type="pct"/>
          </w:tcPr>
          <w:p w:rsidR="00915DA0" w:rsidRPr="00915DA0" w:rsidRDefault="00915DA0" w:rsidP="00915DA0">
            <w:pPr>
              <w:spacing w:after="0" w:line="276" w:lineRule="auto"/>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2</w:t>
            </w:r>
          </w:p>
        </w:tc>
        <w:tc>
          <w:tcPr>
            <w:tcW w:w="4811"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b/>
                <w:kern w:val="0"/>
                <w:sz w:val="18"/>
                <w14:ligatures w14:val="none"/>
              </w:rPr>
              <w:t>Наименования документов, которые представляет заявитель для получения «услуги»</w:t>
            </w:r>
          </w:p>
        </w:tc>
      </w:tr>
      <w:tr w:rsidR="00915DA0" w:rsidRPr="00915DA0" w:rsidTr="00653237">
        <w:tc>
          <w:tcPr>
            <w:tcW w:w="189" w:type="pct"/>
          </w:tcPr>
          <w:p w:rsidR="00915DA0" w:rsidRPr="00915DA0" w:rsidRDefault="00915DA0" w:rsidP="00915DA0">
            <w:pPr>
              <w:spacing w:after="0" w:line="276" w:lineRule="auto"/>
              <w:rPr>
                <w:rFonts w:ascii="Times New Roman" w:eastAsia="Calibri" w:hAnsi="Times New Roman" w:cs="Times New Roman"/>
                <w:b/>
                <w:kern w:val="0"/>
                <w:sz w:val="18"/>
                <w14:ligatures w14:val="none"/>
              </w:rPr>
            </w:pPr>
          </w:p>
        </w:tc>
        <w:tc>
          <w:tcPr>
            <w:tcW w:w="4811" w:type="pct"/>
          </w:tcPr>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1.</w:t>
            </w:r>
            <w:r w:rsidRPr="00915DA0">
              <w:rPr>
                <w:rFonts w:ascii="Times New Roman" w:eastAsia="Calibri" w:hAnsi="Times New Roman" w:cs="Times New Roman"/>
                <w:kern w:val="0"/>
                <w:sz w:val="18"/>
                <w:szCs w:val="28"/>
                <w14:ligatures w14:val="none"/>
              </w:rPr>
              <w:tab/>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915DA0">
              <w:rPr>
                <w:rFonts w:ascii="Times New Roman" w:eastAsia="Calibri" w:hAnsi="Times New Roman" w:cs="Times New Roman"/>
                <w:kern w:val="0"/>
                <w:sz w:val="18"/>
                <w:szCs w:val="28"/>
                <w14:ligatures w14:val="none"/>
              </w:rPr>
              <w:t>sig</w:t>
            </w:r>
            <w:proofErr w:type="spellEnd"/>
            <w:r w:rsidRPr="00915DA0">
              <w:rPr>
                <w:rFonts w:ascii="Times New Roman" w:eastAsia="Calibri" w:hAnsi="Times New Roman" w:cs="Times New Roman"/>
                <w:kern w:val="0"/>
                <w:sz w:val="18"/>
                <w:szCs w:val="28"/>
                <w14:ligatures w14:val="none"/>
              </w:rPr>
              <w:t>;</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в) гарантийное письмо по восстановлению покрытия;</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д) договор на проведение работ, в случае если работы будут проводиться подрядной организацией.</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2.</w:t>
            </w:r>
            <w:r w:rsidRPr="00915DA0">
              <w:rPr>
                <w:rFonts w:ascii="Times New Roman" w:eastAsia="Calibri" w:hAnsi="Times New Roman" w:cs="Times New Roman"/>
                <w:kern w:val="0"/>
                <w:sz w:val="18"/>
                <w:szCs w:val="28"/>
                <w14:ligatures w14:val="none"/>
              </w:rPr>
              <w:tab/>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2.1. В случае обращения по основаниям, указанным в пункте 6.1.1 настоящего Административного регламента:</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lastRenderedPageBreak/>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 xml:space="preserve">В заявлении также указывается один из следующих способов направления результата предоставления Муниципальной услуги: </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 xml:space="preserve">- в форме электронного документа в личном кабинете на ЕПГУ, РПГУ; </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 на бумажном носителе в Администрации, в МФЦ;</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 на бумажном носителе посредством почтового отправления.</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б) Проект производства работ (вариант оформления представлен в Приложении № 4 к настоящему Административному регламенту), который содержит:</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w:t>
            </w:r>
            <w:r w:rsidRPr="00915DA0">
              <w:rPr>
                <w:rFonts w:ascii="Times New Roman" w:eastAsia="Calibri" w:hAnsi="Times New Roman" w:cs="Times New Roman"/>
                <w:kern w:val="0"/>
                <w:sz w:val="18"/>
                <w:szCs w:val="28"/>
                <w14:ligatures w14:val="none"/>
              </w:rPr>
              <w:tab/>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w:t>
            </w:r>
            <w:r w:rsidRPr="00915DA0">
              <w:rPr>
                <w:rFonts w:ascii="Times New Roman" w:eastAsia="Calibri" w:hAnsi="Times New Roman" w:cs="Times New Roman"/>
                <w:kern w:val="0"/>
                <w:sz w:val="18"/>
                <w:szCs w:val="28"/>
                <w14:ligatures w14:val="none"/>
              </w:rPr>
              <w:tab/>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в) календарный график производства работ (образец представлен в Приложении № 5 к настоящему Административному регламенту).</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2.2. В случае обращения по основанию, указанному в пункте 6.1.2 настоящего Административного регламента:</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 xml:space="preserve">В заявлении также указывается один из следующих способов направления результата предоставления Муниципальной услуги: </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 xml:space="preserve">- в форме электронного документа в личном кабинете на ЕПГУ, РПГУ; </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 на бумажном носителе в Администрации, МФЦ;</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 посредством почтового отправления.</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lastRenderedPageBreak/>
              <w:t>б) схема участка работ (</w:t>
            </w:r>
            <w:proofErr w:type="spellStart"/>
            <w:r w:rsidRPr="00915DA0">
              <w:rPr>
                <w:rFonts w:ascii="Times New Roman" w:eastAsia="Calibri" w:hAnsi="Times New Roman" w:cs="Times New Roman"/>
                <w:kern w:val="0"/>
                <w:sz w:val="18"/>
                <w:szCs w:val="28"/>
                <w14:ligatures w14:val="none"/>
              </w:rPr>
              <w:t>выкопировка</w:t>
            </w:r>
            <w:proofErr w:type="spellEnd"/>
            <w:r w:rsidRPr="00915DA0">
              <w:rPr>
                <w:rFonts w:ascii="Times New Roman" w:eastAsia="Calibri" w:hAnsi="Times New Roman" w:cs="Times New Roman"/>
                <w:kern w:val="0"/>
                <w:sz w:val="18"/>
                <w:szCs w:val="28"/>
                <w14:ligatures w14:val="none"/>
              </w:rPr>
              <w:t xml:space="preserve"> из исполнительной документации на подземные коммуникации и сооружения);</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2.3. В случае обращения по основанию, указанному в пункте 6.1.3 настоящего Административного регламента:</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 xml:space="preserve">В заявлении также указывается один из следующих способов направления результата предоставления Муниципальной услуги: </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 xml:space="preserve">- в форме электронного документа в личном кабинете на ЕПГУ, РПГУ; </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 на бумажном носителе в Администрации, МФЦ;</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 xml:space="preserve">- посредством почтового отправления. </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б) календарный график производства земляных работ;</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в) проект производства работ (в случае изменения технических решений);</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2.4. В случае обращения по основанию, указанному в пункте 6.1.4 настоящего Административного регламента:</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 xml:space="preserve">В заявлении также указывается один из следующих способов направления результата предоставления Муниципальной услуги: </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 xml:space="preserve">- в форме электронного документа в личном кабинете на ЕПГУ, РПГУ; </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915DA0">
              <w:rPr>
                <w:rFonts w:ascii="Times New Roman" w:eastAsia="Calibri" w:hAnsi="Times New Roman" w:cs="Times New Roman"/>
                <w:kern w:val="0"/>
                <w:sz w:val="18"/>
                <w:szCs w:val="28"/>
                <w14:ligatures w14:val="none"/>
              </w:rPr>
              <w:t>- на бумажном носителе в Администрации, МФЦ;</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szCs w:val="28"/>
                <w14:ligatures w14:val="none"/>
              </w:rPr>
              <w:t>- посредством почтового отправления.</w:t>
            </w:r>
          </w:p>
        </w:tc>
      </w:tr>
      <w:tr w:rsidR="00915DA0" w:rsidRPr="00915DA0" w:rsidTr="00653237">
        <w:tc>
          <w:tcPr>
            <w:tcW w:w="189" w:type="pct"/>
          </w:tcPr>
          <w:p w:rsidR="00915DA0" w:rsidRPr="00915DA0" w:rsidRDefault="00915DA0" w:rsidP="00915DA0">
            <w:pPr>
              <w:spacing w:after="0" w:line="276" w:lineRule="auto"/>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lastRenderedPageBreak/>
              <w:t>3</w:t>
            </w:r>
          </w:p>
        </w:tc>
        <w:tc>
          <w:tcPr>
            <w:tcW w:w="4811"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b/>
                <w:kern w:val="0"/>
                <w:sz w:val="18"/>
                <w14:ligatures w14:val="none"/>
              </w:rPr>
              <w:t>Документ, предоставляемый по условию</w:t>
            </w:r>
          </w:p>
        </w:tc>
      </w:tr>
      <w:tr w:rsidR="00915DA0" w:rsidRPr="00915DA0" w:rsidTr="00653237">
        <w:tc>
          <w:tcPr>
            <w:tcW w:w="189" w:type="pct"/>
          </w:tcPr>
          <w:p w:rsidR="00915DA0" w:rsidRPr="00915DA0" w:rsidRDefault="00915DA0" w:rsidP="00915DA0">
            <w:pPr>
              <w:spacing w:after="0" w:line="276" w:lineRule="auto"/>
              <w:rPr>
                <w:rFonts w:ascii="Times New Roman" w:eastAsia="Calibri" w:hAnsi="Times New Roman" w:cs="Times New Roman"/>
                <w:b/>
                <w:kern w:val="0"/>
                <w:sz w:val="18"/>
                <w14:ligatures w14:val="none"/>
              </w:rPr>
            </w:pPr>
          </w:p>
        </w:tc>
        <w:tc>
          <w:tcPr>
            <w:tcW w:w="4811"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нет</w:t>
            </w:r>
          </w:p>
        </w:tc>
      </w:tr>
      <w:tr w:rsidR="00915DA0" w:rsidRPr="00915DA0" w:rsidTr="00653237">
        <w:tc>
          <w:tcPr>
            <w:tcW w:w="189" w:type="pct"/>
          </w:tcPr>
          <w:p w:rsidR="00915DA0" w:rsidRPr="00915DA0" w:rsidRDefault="00915DA0" w:rsidP="00915DA0">
            <w:pPr>
              <w:spacing w:after="0" w:line="276" w:lineRule="auto"/>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4</w:t>
            </w:r>
          </w:p>
        </w:tc>
        <w:tc>
          <w:tcPr>
            <w:tcW w:w="4811"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b/>
                <w:kern w:val="0"/>
                <w:sz w:val="18"/>
                <w14:ligatures w14:val="none"/>
              </w:rPr>
              <w:t>Установленные требования к документу</w:t>
            </w:r>
          </w:p>
        </w:tc>
      </w:tr>
      <w:tr w:rsidR="00915DA0" w:rsidRPr="00915DA0" w:rsidTr="00653237">
        <w:tc>
          <w:tcPr>
            <w:tcW w:w="189" w:type="pct"/>
          </w:tcPr>
          <w:p w:rsidR="00915DA0" w:rsidRPr="00915DA0" w:rsidRDefault="00915DA0" w:rsidP="00915DA0">
            <w:pPr>
              <w:spacing w:after="0" w:line="276" w:lineRule="auto"/>
              <w:rPr>
                <w:rFonts w:ascii="Times New Roman" w:eastAsia="Calibri" w:hAnsi="Times New Roman" w:cs="Times New Roman"/>
                <w:b/>
                <w:kern w:val="0"/>
                <w:sz w:val="18"/>
                <w14:ligatures w14:val="none"/>
              </w:rPr>
            </w:pPr>
          </w:p>
        </w:tc>
        <w:tc>
          <w:tcPr>
            <w:tcW w:w="4811"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Ответственность за достоверность и полноту представляемых сведений и документов возлагается на заявителя</w:t>
            </w:r>
          </w:p>
        </w:tc>
      </w:tr>
      <w:tr w:rsidR="00915DA0" w:rsidRPr="00915DA0" w:rsidTr="00653237">
        <w:tc>
          <w:tcPr>
            <w:tcW w:w="189" w:type="pct"/>
          </w:tcPr>
          <w:p w:rsidR="00915DA0" w:rsidRPr="00915DA0" w:rsidRDefault="00915DA0" w:rsidP="00915DA0">
            <w:pPr>
              <w:spacing w:after="0" w:line="276" w:lineRule="auto"/>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5</w:t>
            </w:r>
          </w:p>
        </w:tc>
        <w:tc>
          <w:tcPr>
            <w:tcW w:w="4811"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b/>
                <w:kern w:val="0"/>
                <w:sz w:val="18"/>
                <w14:ligatures w14:val="none"/>
              </w:rPr>
              <w:t>Форма (шаблон) документа</w:t>
            </w:r>
          </w:p>
        </w:tc>
      </w:tr>
      <w:tr w:rsidR="00915DA0" w:rsidRPr="00915DA0" w:rsidTr="00653237">
        <w:tc>
          <w:tcPr>
            <w:tcW w:w="189" w:type="pct"/>
          </w:tcPr>
          <w:p w:rsidR="00915DA0" w:rsidRPr="00915DA0" w:rsidRDefault="00915DA0" w:rsidP="00915DA0">
            <w:pPr>
              <w:spacing w:after="0" w:line="276" w:lineRule="auto"/>
              <w:rPr>
                <w:rFonts w:ascii="Times New Roman" w:eastAsia="Calibri" w:hAnsi="Times New Roman" w:cs="Times New Roman"/>
                <w:b/>
                <w:kern w:val="0"/>
                <w:sz w:val="18"/>
                <w14:ligatures w14:val="none"/>
              </w:rPr>
            </w:pPr>
          </w:p>
        </w:tc>
        <w:tc>
          <w:tcPr>
            <w:tcW w:w="4811"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нет</w:t>
            </w:r>
          </w:p>
        </w:tc>
      </w:tr>
      <w:tr w:rsidR="00915DA0" w:rsidRPr="00915DA0" w:rsidTr="00653237">
        <w:tc>
          <w:tcPr>
            <w:tcW w:w="189" w:type="pct"/>
          </w:tcPr>
          <w:p w:rsidR="00915DA0" w:rsidRPr="00915DA0" w:rsidRDefault="00915DA0" w:rsidP="00915DA0">
            <w:pPr>
              <w:spacing w:after="0" w:line="276" w:lineRule="auto"/>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6</w:t>
            </w:r>
          </w:p>
        </w:tc>
        <w:tc>
          <w:tcPr>
            <w:tcW w:w="4811"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b/>
                <w:kern w:val="0"/>
                <w:sz w:val="18"/>
                <w14:ligatures w14:val="none"/>
              </w:rPr>
              <w:t>Образец документа/заполнения документа</w:t>
            </w:r>
          </w:p>
        </w:tc>
      </w:tr>
      <w:tr w:rsidR="00915DA0" w:rsidRPr="00915DA0" w:rsidTr="00653237">
        <w:tc>
          <w:tcPr>
            <w:tcW w:w="189" w:type="pct"/>
          </w:tcPr>
          <w:p w:rsidR="00915DA0" w:rsidRPr="00915DA0" w:rsidRDefault="00915DA0" w:rsidP="00915DA0">
            <w:pPr>
              <w:spacing w:after="0" w:line="276" w:lineRule="auto"/>
              <w:rPr>
                <w:rFonts w:ascii="Times New Roman" w:eastAsia="Calibri" w:hAnsi="Times New Roman" w:cs="Times New Roman"/>
                <w:b/>
                <w:kern w:val="0"/>
                <w:sz w:val="18"/>
                <w14:ligatures w14:val="none"/>
              </w:rPr>
            </w:pPr>
          </w:p>
        </w:tc>
        <w:tc>
          <w:tcPr>
            <w:tcW w:w="4811" w:type="pct"/>
          </w:tcPr>
          <w:p w:rsidR="00915DA0" w:rsidRPr="00915DA0" w:rsidRDefault="00915DA0" w:rsidP="00915DA0">
            <w:pPr>
              <w:autoSpaceDE w:val="0"/>
              <w:autoSpaceDN w:val="0"/>
              <w:adjustRightInd w:val="0"/>
              <w:spacing w:after="0" w:line="240" w:lineRule="auto"/>
              <w:contextualSpacing/>
              <w:rPr>
                <w:rFonts w:ascii="Courier New" w:eastAsia="Times New Roman" w:hAnsi="Courier New" w:cs="Courier New"/>
                <w:kern w:val="0"/>
                <w:sz w:val="16"/>
                <w:lang w:eastAsia="ru-RU"/>
                <w14:ligatures w14:val="none"/>
              </w:rPr>
            </w:pPr>
            <w:r w:rsidRPr="00915DA0">
              <w:rPr>
                <w:rFonts w:ascii="Courier New" w:eastAsia="Times New Roman" w:hAnsi="Courier New" w:cs="Courier New"/>
                <w:kern w:val="0"/>
                <w:sz w:val="16"/>
                <w:lang w:eastAsia="ru-RU"/>
                <w14:ligatures w14:val="none"/>
              </w:rPr>
              <w:t>нет</w:t>
            </w:r>
          </w:p>
        </w:tc>
      </w:tr>
    </w:tbl>
    <w:p w:rsidR="00915DA0" w:rsidRPr="00915DA0" w:rsidRDefault="00915DA0" w:rsidP="00915DA0">
      <w:pPr>
        <w:spacing w:after="0" w:line="276" w:lineRule="auto"/>
        <w:jc w:val="both"/>
        <w:rPr>
          <w:rFonts w:ascii="Times New Roman" w:eastAsia="Calibri" w:hAnsi="Times New Roman" w:cs="Times New Roman"/>
          <w:b/>
          <w:kern w:val="0"/>
          <w:sz w:val="20"/>
          <w:szCs w:val="28"/>
          <w14:ligatures w14:val="none"/>
        </w:rPr>
      </w:pPr>
      <w:r w:rsidRPr="00915DA0">
        <w:rPr>
          <w:rFonts w:ascii="Times New Roman" w:eastAsia="Calibri" w:hAnsi="Times New Roman" w:cs="Times New Roman"/>
          <w:b/>
          <w:kern w:val="0"/>
          <w:sz w:val="20"/>
          <w:szCs w:val="28"/>
          <w14:ligatures w14:val="none"/>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1528"/>
        <w:gridCol w:w="1781"/>
        <w:gridCol w:w="1764"/>
        <w:gridCol w:w="1430"/>
        <w:gridCol w:w="932"/>
        <w:gridCol w:w="1781"/>
        <w:gridCol w:w="1781"/>
        <w:gridCol w:w="1781"/>
      </w:tblGrid>
      <w:tr w:rsidR="00915DA0" w:rsidRPr="00915DA0" w:rsidTr="00653237">
        <w:tc>
          <w:tcPr>
            <w:tcW w:w="536"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b/>
                <w:kern w:val="0"/>
                <w:sz w:val="18"/>
                <w14:ligatures w14:val="none"/>
              </w:rPr>
              <w:t>Реквизиты актуальной технологической карты межведомственного взаимодействия</w:t>
            </w:r>
          </w:p>
        </w:tc>
        <w:tc>
          <w:tcPr>
            <w:tcW w:w="455"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Наименование запрашиваемого документа (сведения)</w:t>
            </w:r>
          </w:p>
        </w:tc>
        <w:tc>
          <w:tcPr>
            <w:tcW w:w="501"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Перечень и состав сведений, запрашиваемых в рамках межведомственного информационного взаимодействия</w:t>
            </w:r>
          </w:p>
        </w:tc>
        <w:tc>
          <w:tcPr>
            <w:tcW w:w="774"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Наименование органа (организации), направляющего (ей) межведомственный запрос</w:t>
            </w:r>
          </w:p>
        </w:tc>
        <w:tc>
          <w:tcPr>
            <w:tcW w:w="710"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 xml:space="preserve">Наименование органа (организации), в адрес которого (ой) направляется </w:t>
            </w:r>
            <w:proofErr w:type="spellStart"/>
            <w:r w:rsidRPr="00915DA0">
              <w:rPr>
                <w:rFonts w:ascii="Times New Roman" w:eastAsia="Calibri" w:hAnsi="Times New Roman" w:cs="Times New Roman"/>
                <w:b/>
                <w:kern w:val="0"/>
                <w:sz w:val="18"/>
                <w14:ligatures w14:val="none"/>
              </w:rPr>
              <w:t>межведомствен</w:t>
            </w:r>
            <w:proofErr w:type="spellEnd"/>
          </w:p>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proofErr w:type="spellStart"/>
            <w:r w:rsidRPr="00915DA0">
              <w:rPr>
                <w:rFonts w:ascii="Times New Roman" w:eastAsia="Calibri" w:hAnsi="Times New Roman" w:cs="Times New Roman"/>
                <w:b/>
                <w:kern w:val="0"/>
                <w:sz w:val="18"/>
                <w14:ligatures w14:val="none"/>
              </w:rPr>
              <w:lastRenderedPageBreak/>
              <w:t>ный</w:t>
            </w:r>
            <w:proofErr w:type="spellEnd"/>
            <w:r w:rsidRPr="00915DA0">
              <w:rPr>
                <w:rFonts w:ascii="Times New Roman" w:eastAsia="Calibri" w:hAnsi="Times New Roman" w:cs="Times New Roman"/>
                <w:b/>
                <w:kern w:val="0"/>
                <w:sz w:val="18"/>
                <w14:ligatures w14:val="none"/>
              </w:rPr>
              <w:t xml:space="preserve"> запрос </w:t>
            </w:r>
          </w:p>
        </w:tc>
        <w:tc>
          <w:tcPr>
            <w:tcW w:w="410"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lang w:val="en-US"/>
                <w14:ligatures w14:val="none"/>
              </w:rPr>
              <w:lastRenderedPageBreak/>
              <w:t>SID</w:t>
            </w:r>
          </w:p>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электрон</w:t>
            </w:r>
          </w:p>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proofErr w:type="spellStart"/>
            <w:r w:rsidRPr="00915DA0">
              <w:rPr>
                <w:rFonts w:ascii="Times New Roman" w:eastAsia="Calibri" w:hAnsi="Times New Roman" w:cs="Times New Roman"/>
                <w:b/>
                <w:kern w:val="0"/>
                <w:sz w:val="18"/>
                <w14:ligatures w14:val="none"/>
              </w:rPr>
              <w:t>ного</w:t>
            </w:r>
            <w:proofErr w:type="spellEnd"/>
            <w:r w:rsidRPr="00915DA0">
              <w:rPr>
                <w:rFonts w:ascii="Times New Roman" w:eastAsia="Calibri" w:hAnsi="Times New Roman" w:cs="Times New Roman"/>
                <w:b/>
                <w:kern w:val="0"/>
                <w:sz w:val="18"/>
                <w14:ligatures w14:val="none"/>
              </w:rPr>
              <w:t xml:space="preserve"> сервиса</w:t>
            </w:r>
          </w:p>
        </w:tc>
        <w:tc>
          <w:tcPr>
            <w:tcW w:w="59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Срок осуществления межведомственного информационного взаимодействия</w:t>
            </w:r>
          </w:p>
        </w:tc>
        <w:tc>
          <w:tcPr>
            <w:tcW w:w="501"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Форма (шаблон)</w:t>
            </w:r>
          </w:p>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межведомственного запроса</w:t>
            </w:r>
          </w:p>
        </w:tc>
        <w:tc>
          <w:tcPr>
            <w:tcW w:w="520"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Образец заполнения формы межведомственного запроса</w:t>
            </w:r>
          </w:p>
        </w:tc>
      </w:tr>
      <w:tr w:rsidR="00915DA0" w:rsidRPr="00915DA0" w:rsidTr="00653237">
        <w:tc>
          <w:tcPr>
            <w:tcW w:w="536"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1</w:t>
            </w:r>
          </w:p>
        </w:tc>
        <w:tc>
          <w:tcPr>
            <w:tcW w:w="455"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2</w:t>
            </w:r>
          </w:p>
        </w:tc>
        <w:tc>
          <w:tcPr>
            <w:tcW w:w="501"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3</w:t>
            </w:r>
          </w:p>
        </w:tc>
        <w:tc>
          <w:tcPr>
            <w:tcW w:w="774"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4</w:t>
            </w:r>
          </w:p>
        </w:tc>
        <w:tc>
          <w:tcPr>
            <w:tcW w:w="710"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5</w:t>
            </w:r>
          </w:p>
        </w:tc>
        <w:tc>
          <w:tcPr>
            <w:tcW w:w="410"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6</w:t>
            </w:r>
          </w:p>
        </w:tc>
        <w:tc>
          <w:tcPr>
            <w:tcW w:w="592"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7</w:t>
            </w:r>
          </w:p>
        </w:tc>
        <w:tc>
          <w:tcPr>
            <w:tcW w:w="501"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8</w:t>
            </w:r>
          </w:p>
        </w:tc>
        <w:tc>
          <w:tcPr>
            <w:tcW w:w="520"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9</w:t>
            </w:r>
          </w:p>
        </w:tc>
      </w:tr>
      <w:tr w:rsidR="00915DA0" w:rsidRPr="00915DA0" w:rsidTr="00653237">
        <w:tc>
          <w:tcPr>
            <w:tcW w:w="536"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c>
          <w:tcPr>
            <w:tcW w:w="455"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p>
        </w:tc>
        <w:tc>
          <w:tcPr>
            <w:tcW w:w="501" w:type="pct"/>
          </w:tcPr>
          <w:p w:rsidR="00915DA0" w:rsidRPr="00915DA0" w:rsidRDefault="00915DA0" w:rsidP="00915DA0">
            <w:pPr>
              <w:spacing w:after="0" w:line="276" w:lineRule="auto"/>
              <w:jc w:val="both"/>
              <w:rPr>
                <w:rFonts w:ascii="Times New Roman" w:eastAsia="Calibri" w:hAnsi="Times New Roman" w:cs="Times New Roman"/>
                <w:b/>
                <w:kern w:val="0"/>
                <w:sz w:val="18"/>
                <w14:ligatures w14:val="none"/>
              </w:rPr>
            </w:pPr>
          </w:p>
        </w:tc>
        <w:tc>
          <w:tcPr>
            <w:tcW w:w="774" w:type="pct"/>
          </w:tcPr>
          <w:p w:rsidR="00915DA0" w:rsidRPr="00915DA0" w:rsidRDefault="00915DA0" w:rsidP="00915DA0">
            <w:pPr>
              <w:spacing w:after="0" w:line="276" w:lineRule="auto"/>
              <w:jc w:val="both"/>
              <w:rPr>
                <w:rFonts w:ascii="Times New Roman" w:eastAsia="Calibri" w:hAnsi="Times New Roman" w:cs="Times New Roman"/>
                <w:kern w:val="0"/>
                <w:sz w:val="18"/>
                <w14:ligatures w14:val="none"/>
              </w:rPr>
            </w:pPr>
          </w:p>
        </w:tc>
        <w:tc>
          <w:tcPr>
            <w:tcW w:w="710" w:type="pct"/>
          </w:tcPr>
          <w:p w:rsidR="00915DA0" w:rsidRPr="00915DA0" w:rsidRDefault="00915DA0" w:rsidP="00915DA0">
            <w:pPr>
              <w:spacing w:after="0" w:line="276" w:lineRule="auto"/>
              <w:jc w:val="both"/>
              <w:rPr>
                <w:rFonts w:ascii="Times New Roman" w:eastAsia="Calibri" w:hAnsi="Times New Roman" w:cs="Times New Roman"/>
                <w:b/>
                <w:kern w:val="0"/>
                <w:sz w:val="18"/>
                <w14:ligatures w14:val="none"/>
              </w:rPr>
            </w:pPr>
          </w:p>
        </w:tc>
        <w:tc>
          <w:tcPr>
            <w:tcW w:w="410"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c>
          <w:tcPr>
            <w:tcW w:w="592"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c>
          <w:tcPr>
            <w:tcW w:w="501"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c>
          <w:tcPr>
            <w:tcW w:w="520"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r>
      <w:tr w:rsidR="00915DA0" w:rsidRPr="00915DA0" w:rsidTr="00653237">
        <w:tc>
          <w:tcPr>
            <w:tcW w:w="536"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c>
          <w:tcPr>
            <w:tcW w:w="455"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p>
        </w:tc>
        <w:tc>
          <w:tcPr>
            <w:tcW w:w="501" w:type="pct"/>
          </w:tcPr>
          <w:p w:rsidR="00915DA0" w:rsidRPr="00915DA0" w:rsidRDefault="00915DA0" w:rsidP="00915DA0">
            <w:pPr>
              <w:spacing w:after="0" w:line="276" w:lineRule="auto"/>
              <w:jc w:val="both"/>
              <w:rPr>
                <w:rFonts w:ascii="Times New Roman" w:eastAsia="Calibri" w:hAnsi="Times New Roman" w:cs="Times New Roman"/>
                <w:kern w:val="0"/>
                <w:sz w:val="18"/>
                <w14:ligatures w14:val="none"/>
              </w:rPr>
            </w:pPr>
          </w:p>
        </w:tc>
        <w:tc>
          <w:tcPr>
            <w:tcW w:w="774" w:type="pct"/>
          </w:tcPr>
          <w:p w:rsidR="00915DA0" w:rsidRPr="00915DA0" w:rsidRDefault="00915DA0" w:rsidP="00915DA0">
            <w:pPr>
              <w:spacing w:after="0" w:line="276" w:lineRule="auto"/>
              <w:jc w:val="both"/>
              <w:rPr>
                <w:rFonts w:ascii="Times New Roman" w:eastAsia="Calibri" w:hAnsi="Times New Roman" w:cs="Times New Roman"/>
                <w:kern w:val="0"/>
                <w:sz w:val="18"/>
                <w14:ligatures w14:val="none"/>
              </w:rPr>
            </w:pPr>
          </w:p>
        </w:tc>
        <w:tc>
          <w:tcPr>
            <w:tcW w:w="710" w:type="pct"/>
          </w:tcPr>
          <w:p w:rsidR="00915DA0" w:rsidRPr="00915DA0" w:rsidRDefault="00915DA0" w:rsidP="00915DA0">
            <w:pPr>
              <w:spacing w:after="0" w:line="276" w:lineRule="auto"/>
              <w:jc w:val="both"/>
              <w:rPr>
                <w:rFonts w:ascii="Times New Roman" w:eastAsia="Calibri" w:hAnsi="Times New Roman" w:cs="Times New Roman"/>
                <w:kern w:val="0"/>
                <w:sz w:val="18"/>
                <w14:ligatures w14:val="none"/>
              </w:rPr>
            </w:pPr>
          </w:p>
        </w:tc>
        <w:tc>
          <w:tcPr>
            <w:tcW w:w="410"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c>
          <w:tcPr>
            <w:tcW w:w="592"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c>
          <w:tcPr>
            <w:tcW w:w="501"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c>
          <w:tcPr>
            <w:tcW w:w="520"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r>
      <w:tr w:rsidR="00915DA0" w:rsidRPr="00915DA0" w:rsidTr="00653237">
        <w:tc>
          <w:tcPr>
            <w:tcW w:w="536"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c>
          <w:tcPr>
            <w:tcW w:w="455" w:type="pct"/>
          </w:tcPr>
          <w:p w:rsidR="00915DA0" w:rsidRPr="00915DA0" w:rsidRDefault="00915DA0" w:rsidP="00915DA0">
            <w:pPr>
              <w:widowControl w:val="0"/>
              <w:suppressAutoHyphens/>
              <w:autoSpaceDE w:val="0"/>
              <w:spacing w:after="0" w:line="240" w:lineRule="auto"/>
              <w:jc w:val="both"/>
              <w:outlineLvl w:val="0"/>
              <w:rPr>
                <w:rFonts w:ascii="Arial" w:eastAsia="Times New Roman" w:hAnsi="Arial" w:cs="Arial"/>
                <w:kern w:val="0"/>
                <w:sz w:val="14"/>
                <w:szCs w:val="20"/>
                <w:lang w:eastAsia="ar-SA"/>
                <w14:ligatures w14:val="none"/>
              </w:rPr>
            </w:pPr>
          </w:p>
        </w:tc>
        <w:tc>
          <w:tcPr>
            <w:tcW w:w="501" w:type="pct"/>
          </w:tcPr>
          <w:p w:rsidR="00915DA0" w:rsidRPr="00915DA0" w:rsidRDefault="00915DA0" w:rsidP="00915DA0">
            <w:pPr>
              <w:widowControl w:val="0"/>
              <w:suppressAutoHyphens/>
              <w:autoSpaceDE w:val="0"/>
              <w:spacing w:after="0" w:line="240" w:lineRule="auto"/>
              <w:jc w:val="both"/>
              <w:outlineLvl w:val="0"/>
              <w:rPr>
                <w:rFonts w:ascii="Arial" w:eastAsia="Times New Roman" w:hAnsi="Arial" w:cs="Arial"/>
                <w:kern w:val="0"/>
                <w:sz w:val="14"/>
                <w:szCs w:val="20"/>
                <w:lang w:eastAsia="ar-SA"/>
                <w14:ligatures w14:val="none"/>
              </w:rPr>
            </w:pPr>
          </w:p>
        </w:tc>
        <w:tc>
          <w:tcPr>
            <w:tcW w:w="774" w:type="pct"/>
          </w:tcPr>
          <w:p w:rsidR="00915DA0" w:rsidRPr="00915DA0" w:rsidRDefault="00915DA0" w:rsidP="00915DA0">
            <w:pPr>
              <w:spacing w:after="0" w:line="276" w:lineRule="auto"/>
              <w:jc w:val="both"/>
              <w:rPr>
                <w:rFonts w:ascii="Times New Roman" w:eastAsia="Calibri" w:hAnsi="Times New Roman" w:cs="Times New Roman"/>
                <w:kern w:val="0"/>
                <w:sz w:val="18"/>
                <w14:ligatures w14:val="none"/>
              </w:rPr>
            </w:pPr>
          </w:p>
        </w:tc>
        <w:tc>
          <w:tcPr>
            <w:tcW w:w="710" w:type="pct"/>
          </w:tcPr>
          <w:p w:rsidR="00915DA0" w:rsidRPr="00915DA0" w:rsidRDefault="00915DA0" w:rsidP="00915DA0">
            <w:pPr>
              <w:spacing w:after="0" w:line="276" w:lineRule="auto"/>
              <w:jc w:val="both"/>
              <w:rPr>
                <w:rFonts w:ascii="Times New Roman" w:eastAsia="Calibri" w:hAnsi="Times New Roman" w:cs="Times New Roman"/>
                <w:kern w:val="0"/>
                <w:sz w:val="18"/>
                <w14:ligatures w14:val="none"/>
              </w:rPr>
            </w:pPr>
          </w:p>
        </w:tc>
        <w:tc>
          <w:tcPr>
            <w:tcW w:w="410"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c>
          <w:tcPr>
            <w:tcW w:w="592"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c>
          <w:tcPr>
            <w:tcW w:w="501"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c>
          <w:tcPr>
            <w:tcW w:w="520"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r>
      <w:tr w:rsidR="00915DA0" w:rsidRPr="00915DA0" w:rsidTr="00653237">
        <w:tc>
          <w:tcPr>
            <w:tcW w:w="536"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c>
          <w:tcPr>
            <w:tcW w:w="455" w:type="pct"/>
          </w:tcPr>
          <w:p w:rsidR="00915DA0" w:rsidRPr="00915DA0" w:rsidRDefault="00915DA0" w:rsidP="00915DA0">
            <w:pPr>
              <w:widowControl w:val="0"/>
              <w:suppressAutoHyphens/>
              <w:autoSpaceDE w:val="0"/>
              <w:spacing w:after="0" w:line="240" w:lineRule="auto"/>
              <w:jc w:val="both"/>
              <w:outlineLvl w:val="0"/>
              <w:rPr>
                <w:rFonts w:ascii="Times New Roman" w:eastAsia="Times New Roman" w:hAnsi="Times New Roman" w:cs="Times New Roman"/>
                <w:kern w:val="0"/>
                <w:sz w:val="18"/>
                <w:szCs w:val="24"/>
                <w:lang w:eastAsia="ru-RU"/>
                <w14:ligatures w14:val="none"/>
              </w:rPr>
            </w:pPr>
          </w:p>
        </w:tc>
        <w:tc>
          <w:tcPr>
            <w:tcW w:w="501" w:type="pct"/>
          </w:tcPr>
          <w:p w:rsidR="00915DA0" w:rsidRPr="00915DA0" w:rsidRDefault="00915DA0" w:rsidP="00915DA0">
            <w:pPr>
              <w:widowControl w:val="0"/>
              <w:suppressAutoHyphens/>
              <w:autoSpaceDE w:val="0"/>
              <w:spacing w:after="0" w:line="240" w:lineRule="auto"/>
              <w:jc w:val="both"/>
              <w:outlineLvl w:val="0"/>
              <w:rPr>
                <w:rFonts w:ascii="Times New Roman" w:eastAsia="Times New Roman" w:hAnsi="Times New Roman" w:cs="Times New Roman"/>
                <w:kern w:val="0"/>
                <w:sz w:val="18"/>
                <w:szCs w:val="24"/>
                <w:lang w:eastAsia="ar-SA"/>
                <w14:ligatures w14:val="none"/>
              </w:rPr>
            </w:pPr>
          </w:p>
        </w:tc>
        <w:tc>
          <w:tcPr>
            <w:tcW w:w="774" w:type="pct"/>
          </w:tcPr>
          <w:p w:rsidR="00915DA0" w:rsidRPr="00915DA0" w:rsidRDefault="00915DA0" w:rsidP="00915DA0">
            <w:pPr>
              <w:spacing w:after="0" w:line="276" w:lineRule="auto"/>
              <w:jc w:val="both"/>
              <w:rPr>
                <w:rFonts w:ascii="Times New Roman" w:eastAsia="Calibri" w:hAnsi="Times New Roman" w:cs="Times New Roman"/>
                <w:kern w:val="0"/>
                <w:sz w:val="18"/>
                <w14:ligatures w14:val="none"/>
              </w:rPr>
            </w:pPr>
          </w:p>
        </w:tc>
        <w:tc>
          <w:tcPr>
            <w:tcW w:w="710" w:type="pct"/>
          </w:tcPr>
          <w:p w:rsidR="00915DA0" w:rsidRPr="00915DA0" w:rsidRDefault="00915DA0" w:rsidP="00915DA0">
            <w:pPr>
              <w:spacing w:after="0" w:line="276" w:lineRule="auto"/>
              <w:jc w:val="both"/>
              <w:rPr>
                <w:rFonts w:ascii="Times New Roman" w:eastAsia="Calibri" w:hAnsi="Times New Roman" w:cs="Times New Roman"/>
                <w:kern w:val="0"/>
                <w:sz w:val="18"/>
                <w14:ligatures w14:val="none"/>
              </w:rPr>
            </w:pPr>
          </w:p>
        </w:tc>
        <w:tc>
          <w:tcPr>
            <w:tcW w:w="410"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c>
          <w:tcPr>
            <w:tcW w:w="592"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c>
          <w:tcPr>
            <w:tcW w:w="501"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c>
          <w:tcPr>
            <w:tcW w:w="520"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p>
        </w:tc>
      </w:tr>
    </w:tbl>
    <w:p w:rsidR="00915DA0" w:rsidRPr="00915DA0" w:rsidRDefault="00915DA0" w:rsidP="00915DA0">
      <w:pPr>
        <w:spacing w:after="0" w:line="276" w:lineRule="auto"/>
        <w:rPr>
          <w:rFonts w:ascii="Times New Roman" w:eastAsia="Calibri" w:hAnsi="Times New Roman" w:cs="Times New Roman"/>
          <w:b/>
          <w:kern w:val="0"/>
          <w:sz w:val="20"/>
          <w:szCs w:val="28"/>
          <w14:ligatures w14:val="none"/>
        </w:rPr>
      </w:pPr>
      <w:r w:rsidRPr="00915DA0">
        <w:rPr>
          <w:rFonts w:ascii="Times New Roman" w:eastAsia="Calibri" w:hAnsi="Times New Roman" w:cs="Times New Roman"/>
          <w:b/>
          <w:kern w:val="0"/>
          <w:sz w:val="20"/>
          <w:szCs w:val="28"/>
          <w14:ligatures w14:val="none"/>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100"/>
        <w:gridCol w:w="2389"/>
        <w:gridCol w:w="2275"/>
        <w:gridCol w:w="2140"/>
        <w:gridCol w:w="1701"/>
        <w:gridCol w:w="1984"/>
        <w:gridCol w:w="1134"/>
        <w:gridCol w:w="1135"/>
      </w:tblGrid>
      <w:tr w:rsidR="00915DA0" w:rsidRPr="00915DA0" w:rsidTr="00653237">
        <w:tc>
          <w:tcPr>
            <w:tcW w:w="560" w:type="dxa"/>
            <w:vMerge w:val="restart"/>
          </w:tcPr>
          <w:p w:rsidR="00915DA0" w:rsidRPr="00915DA0" w:rsidRDefault="00915DA0" w:rsidP="00915DA0">
            <w:pPr>
              <w:spacing w:after="200" w:line="240" w:lineRule="auto"/>
              <w:rPr>
                <w:rFonts w:ascii="Times New Roman" w:eastAsia="Calibri" w:hAnsi="Times New Roman" w:cs="Times New Roman"/>
                <w:b/>
                <w:kern w:val="0"/>
                <w:sz w:val="16"/>
                <w:szCs w:val="16"/>
                <w14:ligatures w14:val="none"/>
              </w:rPr>
            </w:pPr>
            <w:r w:rsidRPr="00915DA0">
              <w:rPr>
                <w:rFonts w:ascii="Times New Roman" w:eastAsia="Calibri" w:hAnsi="Times New Roman" w:cs="Times New Roman"/>
                <w:b/>
                <w:kern w:val="0"/>
                <w:sz w:val="16"/>
                <w:szCs w:val="16"/>
                <w14:ligatures w14:val="none"/>
              </w:rPr>
              <w:t xml:space="preserve">№ </w:t>
            </w:r>
          </w:p>
        </w:tc>
        <w:tc>
          <w:tcPr>
            <w:tcW w:w="2100" w:type="dxa"/>
            <w:vMerge w:val="restart"/>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r w:rsidRPr="00915DA0">
              <w:rPr>
                <w:rFonts w:ascii="Times New Roman" w:eastAsia="Calibri" w:hAnsi="Times New Roman" w:cs="Times New Roman"/>
                <w:b/>
                <w:kern w:val="0"/>
                <w:sz w:val="16"/>
                <w:szCs w:val="16"/>
                <w14:ligatures w14:val="none"/>
              </w:rPr>
              <w:t>Документ/документы, являющиеся результатом «услуги»</w:t>
            </w:r>
          </w:p>
        </w:tc>
        <w:tc>
          <w:tcPr>
            <w:tcW w:w="2389" w:type="dxa"/>
            <w:vMerge w:val="restart"/>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r w:rsidRPr="00915DA0">
              <w:rPr>
                <w:rFonts w:ascii="Times New Roman" w:eastAsia="Calibri" w:hAnsi="Times New Roman" w:cs="Times New Roman"/>
                <w:b/>
                <w:kern w:val="0"/>
                <w:sz w:val="16"/>
                <w:szCs w:val="16"/>
                <w14:ligatures w14:val="none"/>
              </w:rPr>
              <w:t>Требования к документу/документам, являющимся результатом «услуги»</w:t>
            </w:r>
          </w:p>
        </w:tc>
        <w:tc>
          <w:tcPr>
            <w:tcW w:w="2275" w:type="dxa"/>
            <w:vMerge w:val="restart"/>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r w:rsidRPr="00915DA0">
              <w:rPr>
                <w:rFonts w:ascii="Times New Roman" w:eastAsia="Calibri" w:hAnsi="Times New Roman" w:cs="Times New Roman"/>
                <w:b/>
                <w:kern w:val="0"/>
                <w:sz w:val="16"/>
                <w:szCs w:val="16"/>
                <w14:ligatures w14:val="none"/>
              </w:rPr>
              <w:t>Характеристика результата (положительный/</w:t>
            </w:r>
          </w:p>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r w:rsidRPr="00915DA0">
              <w:rPr>
                <w:rFonts w:ascii="Times New Roman" w:eastAsia="Calibri" w:hAnsi="Times New Roman" w:cs="Times New Roman"/>
                <w:b/>
                <w:kern w:val="0"/>
                <w:sz w:val="16"/>
                <w:szCs w:val="16"/>
                <w14:ligatures w14:val="none"/>
              </w:rPr>
              <w:t>отрицательный)</w:t>
            </w:r>
          </w:p>
        </w:tc>
        <w:tc>
          <w:tcPr>
            <w:tcW w:w="2140" w:type="dxa"/>
            <w:vMerge w:val="restart"/>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r w:rsidRPr="00915DA0">
              <w:rPr>
                <w:rFonts w:ascii="Times New Roman" w:eastAsia="Calibri" w:hAnsi="Times New Roman" w:cs="Times New Roman"/>
                <w:b/>
                <w:kern w:val="0"/>
                <w:sz w:val="16"/>
                <w:szCs w:val="16"/>
                <w14:ligatures w14:val="none"/>
              </w:rPr>
              <w:t>Форма документа/документов, являющихся результатом «услуги»</w:t>
            </w:r>
          </w:p>
        </w:tc>
        <w:tc>
          <w:tcPr>
            <w:tcW w:w="1701" w:type="dxa"/>
            <w:vMerge w:val="restart"/>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r w:rsidRPr="00915DA0">
              <w:rPr>
                <w:rFonts w:ascii="Times New Roman" w:eastAsia="Calibri" w:hAnsi="Times New Roman" w:cs="Times New Roman"/>
                <w:b/>
                <w:kern w:val="0"/>
                <w:sz w:val="16"/>
                <w:szCs w:val="16"/>
                <w14:ligatures w14:val="none"/>
              </w:rPr>
              <w:t>Образец документа/</w:t>
            </w:r>
          </w:p>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r w:rsidRPr="00915DA0">
              <w:rPr>
                <w:rFonts w:ascii="Times New Roman" w:eastAsia="Calibri" w:hAnsi="Times New Roman" w:cs="Times New Roman"/>
                <w:b/>
                <w:kern w:val="0"/>
                <w:sz w:val="16"/>
                <w:szCs w:val="16"/>
                <w14:ligatures w14:val="none"/>
              </w:rPr>
              <w:t>документов, являющихся результатом «услуги»</w:t>
            </w:r>
          </w:p>
        </w:tc>
        <w:tc>
          <w:tcPr>
            <w:tcW w:w="1984" w:type="dxa"/>
            <w:vMerge w:val="restart"/>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r w:rsidRPr="00915DA0">
              <w:rPr>
                <w:rFonts w:ascii="Times New Roman" w:eastAsia="Calibri" w:hAnsi="Times New Roman" w:cs="Times New Roman"/>
                <w:b/>
                <w:kern w:val="0"/>
                <w:sz w:val="16"/>
                <w:szCs w:val="16"/>
                <w14:ligatures w14:val="none"/>
              </w:rPr>
              <w:t>Способ получения результата</w:t>
            </w:r>
          </w:p>
        </w:tc>
        <w:tc>
          <w:tcPr>
            <w:tcW w:w="2269" w:type="dxa"/>
            <w:gridSpan w:val="2"/>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r w:rsidRPr="00915DA0">
              <w:rPr>
                <w:rFonts w:ascii="Times New Roman" w:eastAsia="Calibri" w:hAnsi="Times New Roman" w:cs="Times New Roman"/>
                <w:b/>
                <w:kern w:val="0"/>
                <w:sz w:val="16"/>
                <w:szCs w:val="16"/>
                <w14:ligatures w14:val="none"/>
              </w:rPr>
              <w:t>Срок хранения невостребованных заявителем результатов</w:t>
            </w:r>
          </w:p>
        </w:tc>
      </w:tr>
      <w:tr w:rsidR="00915DA0" w:rsidRPr="00915DA0" w:rsidTr="00653237">
        <w:tc>
          <w:tcPr>
            <w:tcW w:w="560" w:type="dxa"/>
            <w:vMerge/>
          </w:tcPr>
          <w:p w:rsidR="00915DA0" w:rsidRPr="00915DA0" w:rsidRDefault="00915DA0" w:rsidP="00915DA0">
            <w:pPr>
              <w:spacing w:after="200" w:line="240" w:lineRule="auto"/>
              <w:rPr>
                <w:rFonts w:ascii="Times New Roman" w:eastAsia="Calibri" w:hAnsi="Times New Roman" w:cs="Times New Roman"/>
                <w:b/>
                <w:kern w:val="0"/>
                <w:sz w:val="16"/>
                <w:szCs w:val="16"/>
                <w14:ligatures w14:val="none"/>
              </w:rPr>
            </w:pPr>
          </w:p>
        </w:tc>
        <w:tc>
          <w:tcPr>
            <w:tcW w:w="2100" w:type="dxa"/>
            <w:vMerge/>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p>
        </w:tc>
        <w:tc>
          <w:tcPr>
            <w:tcW w:w="2389" w:type="dxa"/>
            <w:vMerge/>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p>
        </w:tc>
        <w:tc>
          <w:tcPr>
            <w:tcW w:w="2275" w:type="dxa"/>
            <w:vMerge/>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p>
        </w:tc>
        <w:tc>
          <w:tcPr>
            <w:tcW w:w="2140" w:type="dxa"/>
            <w:vMerge/>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p>
        </w:tc>
        <w:tc>
          <w:tcPr>
            <w:tcW w:w="1701" w:type="dxa"/>
            <w:vMerge/>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p>
        </w:tc>
        <w:tc>
          <w:tcPr>
            <w:tcW w:w="1984" w:type="dxa"/>
            <w:vMerge/>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p>
        </w:tc>
        <w:tc>
          <w:tcPr>
            <w:tcW w:w="1134" w:type="dxa"/>
            <w:tcBorders>
              <w:right w:val="single" w:sz="4" w:space="0" w:color="auto"/>
            </w:tcBorders>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r w:rsidRPr="00915DA0">
              <w:rPr>
                <w:rFonts w:ascii="Times New Roman" w:eastAsia="Calibri" w:hAnsi="Times New Roman" w:cs="Times New Roman"/>
                <w:b/>
                <w:kern w:val="0"/>
                <w:sz w:val="16"/>
                <w:szCs w:val="16"/>
                <w14:ligatures w14:val="none"/>
              </w:rPr>
              <w:t>в органе</w:t>
            </w:r>
          </w:p>
        </w:tc>
        <w:tc>
          <w:tcPr>
            <w:tcW w:w="1135" w:type="dxa"/>
            <w:tcBorders>
              <w:left w:val="single" w:sz="4" w:space="0" w:color="auto"/>
            </w:tcBorders>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r w:rsidRPr="00915DA0">
              <w:rPr>
                <w:rFonts w:ascii="Times New Roman" w:eastAsia="Calibri" w:hAnsi="Times New Roman" w:cs="Times New Roman"/>
                <w:b/>
                <w:kern w:val="0"/>
                <w:sz w:val="16"/>
                <w:szCs w:val="16"/>
                <w14:ligatures w14:val="none"/>
              </w:rPr>
              <w:t>в МФЦ</w:t>
            </w:r>
          </w:p>
        </w:tc>
      </w:tr>
      <w:tr w:rsidR="00915DA0" w:rsidRPr="00915DA0" w:rsidTr="00653237">
        <w:tc>
          <w:tcPr>
            <w:tcW w:w="560" w:type="dxa"/>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r w:rsidRPr="00915DA0">
              <w:rPr>
                <w:rFonts w:ascii="Times New Roman" w:eastAsia="Calibri" w:hAnsi="Times New Roman" w:cs="Times New Roman"/>
                <w:b/>
                <w:kern w:val="0"/>
                <w:sz w:val="16"/>
                <w:szCs w:val="16"/>
                <w14:ligatures w14:val="none"/>
              </w:rPr>
              <w:t>1</w:t>
            </w:r>
          </w:p>
        </w:tc>
        <w:tc>
          <w:tcPr>
            <w:tcW w:w="2100" w:type="dxa"/>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r w:rsidRPr="00915DA0">
              <w:rPr>
                <w:rFonts w:ascii="Times New Roman" w:eastAsia="Calibri" w:hAnsi="Times New Roman" w:cs="Times New Roman"/>
                <w:b/>
                <w:kern w:val="0"/>
                <w:sz w:val="16"/>
                <w:szCs w:val="16"/>
                <w14:ligatures w14:val="none"/>
              </w:rPr>
              <w:t>2</w:t>
            </w:r>
          </w:p>
        </w:tc>
        <w:tc>
          <w:tcPr>
            <w:tcW w:w="2389" w:type="dxa"/>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r w:rsidRPr="00915DA0">
              <w:rPr>
                <w:rFonts w:ascii="Times New Roman" w:eastAsia="Calibri" w:hAnsi="Times New Roman" w:cs="Times New Roman"/>
                <w:b/>
                <w:kern w:val="0"/>
                <w:sz w:val="16"/>
                <w:szCs w:val="16"/>
                <w14:ligatures w14:val="none"/>
              </w:rPr>
              <w:t>3</w:t>
            </w:r>
          </w:p>
        </w:tc>
        <w:tc>
          <w:tcPr>
            <w:tcW w:w="2275" w:type="dxa"/>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r w:rsidRPr="00915DA0">
              <w:rPr>
                <w:rFonts w:ascii="Times New Roman" w:eastAsia="Calibri" w:hAnsi="Times New Roman" w:cs="Times New Roman"/>
                <w:b/>
                <w:kern w:val="0"/>
                <w:sz w:val="16"/>
                <w:szCs w:val="16"/>
                <w14:ligatures w14:val="none"/>
              </w:rPr>
              <w:t>4</w:t>
            </w:r>
          </w:p>
        </w:tc>
        <w:tc>
          <w:tcPr>
            <w:tcW w:w="2140" w:type="dxa"/>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r w:rsidRPr="00915DA0">
              <w:rPr>
                <w:rFonts w:ascii="Times New Roman" w:eastAsia="Calibri" w:hAnsi="Times New Roman" w:cs="Times New Roman"/>
                <w:b/>
                <w:kern w:val="0"/>
                <w:sz w:val="16"/>
                <w:szCs w:val="16"/>
                <w14:ligatures w14:val="none"/>
              </w:rPr>
              <w:t>5</w:t>
            </w:r>
          </w:p>
        </w:tc>
        <w:tc>
          <w:tcPr>
            <w:tcW w:w="1701" w:type="dxa"/>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r w:rsidRPr="00915DA0">
              <w:rPr>
                <w:rFonts w:ascii="Times New Roman" w:eastAsia="Calibri" w:hAnsi="Times New Roman" w:cs="Times New Roman"/>
                <w:b/>
                <w:kern w:val="0"/>
                <w:sz w:val="16"/>
                <w:szCs w:val="16"/>
                <w14:ligatures w14:val="none"/>
              </w:rPr>
              <w:t>6</w:t>
            </w:r>
          </w:p>
        </w:tc>
        <w:tc>
          <w:tcPr>
            <w:tcW w:w="1984" w:type="dxa"/>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r w:rsidRPr="00915DA0">
              <w:rPr>
                <w:rFonts w:ascii="Times New Roman" w:eastAsia="Calibri" w:hAnsi="Times New Roman" w:cs="Times New Roman"/>
                <w:b/>
                <w:kern w:val="0"/>
                <w:sz w:val="16"/>
                <w:szCs w:val="16"/>
                <w14:ligatures w14:val="none"/>
              </w:rPr>
              <w:t>7</w:t>
            </w:r>
          </w:p>
        </w:tc>
        <w:tc>
          <w:tcPr>
            <w:tcW w:w="1134" w:type="dxa"/>
            <w:tcBorders>
              <w:right w:val="single" w:sz="4" w:space="0" w:color="auto"/>
            </w:tcBorders>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r w:rsidRPr="00915DA0">
              <w:rPr>
                <w:rFonts w:ascii="Times New Roman" w:eastAsia="Calibri" w:hAnsi="Times New Roman" w:cs="Times New Roman"/>
                <w:b/>
                <w:kern w:val="0"/>
                <w:sz w:val="16"/>
                <w:szCs w:val="16"/>
                <w14:ligatures w14:val="none"/>
              </w:rPr>
              <w:t>8</w:t>
            </w:r>
          </w:p>
        </w:tc>
        <w:tc>
          <w:tcPr>
            <w:tcW w:w="1135" w:type="dxa"/>
            <w:tcBorders>
              <w:left w:val="single" w:sz="4" w:space="0" w:color="auto"/>
            </w:tcBorders>
          </w:tcPr>
          <w:p w:rsidR="00915DA0" w:rsidRPr="00915DA0" w:rsidRDefault="00915DA0" w:rsidP="00915DA0">
            <w:pPr>
              <w:spacing w:after="200" w:line="240" w:lineRule="auto"/>
              <w:jc w:val="center"/>
              <w:rPr>
                <w:rFonts w:ascii="Times New Roman" w:eastAsia="Calibri" w:hAnsi="Times New Roman" w:cs="Times New Roman"/>
                <w:b/>
                <w:kern w:val="0"/>
                <w:sz w:val="16"/>
                <w:szCs w:val="16"/>
                <w14:ligatures w14:val="none"/>
              </w:rPr>
            </w:pPr>
            <w:r w:rsidRPr="00915DA0">
              <w:rPr>
                <w:rFonts w:ascii="Times New Roman" w:eastAsia="Calibri" w:hAnsi="Times New Roman" w:cs="Times New Roman"/>
                <w:b/>
                <w:kern w:val="0"/>
                <w:sz w:val="16"/>
                <w:szCs w:val="16"/>
                <w14:ligatures w14:val="none"/>
              </w:rPr>
              <w:t>9</w:t>
            </w:r>
          </w:p>
        </w:tc>
      </w:tr>
      <w:tr w:rsidR="00915DA0" w:rsidRPr="00915DA0" w:rsidTr="00653237">
        <w:tc>
          <w:tcPr>
            <w:tcW w:w="560"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1</w:t>
            </w:r>
          </w:p>
        </w:tc>
        <w:tc>
          <w:tcPr>
            <w:tcW w:w="2100" w:type="dxa"/>
          </w:tcPr>
          <w:p w:rsidR="00915DA0" w:rsidRPr="00915DA0" w:rsidRDefault="00915DA0" w:rsidP="00915DA0">
            <w:pPr>
              <w:tabs>
                <w:tab w:val="left" w:pos="1134"/>
              </w:tabs>
              <w:spacing w:beforeAutospacing="1" w:after="0" w:afterAutospacing="1" w:line="240" w:lineRule="auto"/>
              <w:rPr>
                <w:rFonts w:ascii="Times New Roman" w:eastAsia="Times New Roman" w:hAnsi="Times New Roman" w:cs="Times New Roman"/>
                <w:color w:val="000000"/>
                <w:kern w:val="0"/>
                <w:sz w:val="16"/>
                <w:szCs w:val="16"/>
                <w:lang w:eastAsia="ru-RU"/>
                <w14:ligatures w14:val="none"/>
              </w:rPr>
            </w:pPr>
            <w:r w:rsidRPr="00915DA0">
              <w:rPr>
                <w:rFonts w:ascii="Times New Roman" w:eastAsia="Times New Roman" w:hAnsi="Times New Roman" w:cs="Times New Roman"/>
                <w:color w:val="000000"/>
                <w:kern w:val="0"/>
                <w:sz w:val="16"/>
                <w:szCs w:val="16"/>
                <w:lang w:eastAsia="ru-RU"/>
                <w14:ligatures w14:val="none"/>
              </w:rPr>
              <w:t xml:space="preserve">Разрешение на проведение земляных работ </w:t>
            </w:r>
          </w:p>
        </w:tc>
        <w:tc>
          <w:tcPr>
            <w:tcW w:w="2389"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В документе необходимо наличие подписи должностного лица, подготовившего документ, даты составления документа, печати организации, выдавшей документ, подписи руководителя.</w:t>
            </w:r>
          </w:p>
        </w:tc>
        <w:tc>
          <w:tcPr>
            <w:tcW w:w="2275"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положительный</w:t>
            </w:r>
          </w:p>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p>
        </w:tc>
        <w:tc>
          <w:tcPr>
            <w:tcW w:w="2140"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p>
        </w:tc>
        <w:tc>
          <w:tcPr>
            <w:tcW w:w="1701"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p>
        </w:tc>
        <w:tc>
          <w:tcPr>
            <w:tcW w:w="1984"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Лично в Администрации под роспись, по почте, если иной порядок выдачи документа не определен заявителем, при подаче запроса, либо его представителю по доверенности под роспись, либо в многофункциональном центре, в электронной форме единый портал.</w:t>
            </w:r>
          </w:p>
        </w:tc>
        <w:tc>
          <w:tcPr>
            <w:tcW w:w="1134" w:type="dxa"/>
            <w:tcBorders>
              <w:right w:val="single" w:sz="4" w:space="0" w:color="auto"/>
            </w:tcBorders>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30 дней</w:t>
            </w:r>
          </w:p>
        </w:tc>
        <w:tc>
          <w:tcPr>
            <w:tcW w:w="1135" w:type="dxa"/>
            <w:tcBorders>
              <w:left w:val="single" w:sz="4" w:space="0" w:color="auto"/>
            </w:tcBorders>
          </w:tcPr>
          <w:p w:rsidR="00915DA0" w:rsidRPr="00915DA0" w:rsidRDefault="00915DA0" w:rsidP="00915DA0">
            <w:pPr>
              <w:tabs>
                <w:tab w:val="left" w:pos="0"/>
              </w:tabs>
              <w:autoSpaceDE w:val="0"/>
              <w:autoSpaceDN w:val="0"/>
              <w:adjustRightInd w:val="0"/>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хранятся в течение 10 дней и возвращаются в Администрацию </w:t>
            </w:r>
          </w:p>
          <w:p w:rsidR="00915DA0" w:rsidRPr="00915DA0" w:rsidRDefault="00915DA0" w:rsidP="00915DA0">
            <w:pPr>
              <w:tabs>
                <w:tab w:val="left" w:pos="0"/>
              </w:tabs>
              <w:autoSpaceDE w:val="0"/>
              <w:autoSpaceDN w:val="0"/>
              <w:adjustRightInd w:val="0"/>
              <w:spacing w:after="200" w:line="240" w:lineRule="auto"/>
              <w:rPr>
                <w:rFonts w:ascii="Times New Roman" w:eastAsia="Calibri" w:hAnsi="Times New Roman" w:cs="Times New Roman"/>
                <w:kern w:val="0"/>
                <w:sz w:val="16"/>
                <w:szCs w:val="16"/>
                <w14:ligatures w14:val="none"/>
              </w:rPr>
            </w:pPr>
          </w:p>
        </w:tc>
      </w:tr>
      <w:tr w:rsidR="00915DA0" w:rsidRPr="00915DA0" w:rsidTr="00653237">
        <w:tc>
          <w:tcPr>
            <w:tcW w:w="560"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2</w:t>
            </w:r>
          </w:p>
        </w:tc>
        <w:tc>
          <w:tcPr>
            <w:tcW w:w="2100" w:type="dxa"/>
          </w:tcPr>
          <w:p w:rsidR="00915DA0" w:rsidRPr="00915DA0" w:rsidRDefault="00915DA0" w:rsidP="00915DA0">
            <w:pPr>
              <w:tabs>
                <w:tab w:val="left" w:pos="1134"/>
              </w:tabs>
              <w:spacing w:beforeAutospacing="1" w:after="0" w:afterAutospacing="1" w:line="240" w:lineRule="auto"/>
              <w:rPr>
                <w:rFonts w:ascii="Times New Roman" w:eastAsia="Times New Roman" w:hAnsi="Times New Roman" w:cs="Times New Roman"/>
                <w:color w:val="000000"/>
                <w:kern w:val="0"/>
                <w:sz w:val="16"/>
                <w:szCs w:val="16"/>
                <w:lang w:eastAsia="ru-RU"/>
                <w14:ligatures w14:val="none"/>
              </w:rPr>
            </w:pPr>
            <w:r w:rsidRPr="00915DA0">
              <w:rPr>
                <w:rFonts w:ascii="Times New Roman" w:eastAsia="Times New Roman" w:hAnsi="Times New Roman" w:cs="Times New Roman"/>
                <w:color w:val="000000"/>
                <w:kern w:val="0"/>
                <w:sz w:val="16"/>
                <w:szCs w:val="16"/>
                <w:lang w:eastAsia="ru-RU"/>
                <w14:ligatures w14:val="none"/>
              </w:rPr>
              <w:t xml:space="preserve">Мотивированный отказ на выдачу разрешения на проведение земляных работ </w:t>
            </w:r>
          </w:p>
        </w:tc>
        <w:tc>
          <w:tcPr>
            <w:tcW w:w="2389"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Мотивированный отказ на выдачу разрешения на проведение земляных работ с указанием причин направляется заявителю лично или по почте, за подписью главы Администрации с установленной регистрацией, в соответствии с правилами по делопроизводству, либо направляется в многофункциональный центр для вручения   заявителю.</w:t>
            </w:r>
          </w:p>
        </w:tc>
        <w:tc>
          <w:tcPr>
            <w:tcW w:w="2275"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отрицательный</w:t>
            </w:r>
          </w:p>
        </w:tc>
        <w:tc>
          <w:tcPr>
            <w:tcW w:w="2140" w:type="dxa"/>
          </w:tcPr>
          <w:p w:rsidR="00915DA0" w:rsidRPr="00915DA0" w:rsidRDefault="00915DA0" w:rsidP="00915DA0">
            <w:pPr>
              <w:spacing w:after="200" w:line="240" w:lineRule="auto"/>
              <w:ind w:right="-108"/>
              <w:jc w:val="center"/>
              <w:rPr>
                <w:rFonts w:ascii="Times New Roman" w:eastAsia="Calibri" w:hAnsi="Times New Roman" w:cs="Times New Roman"/>
                <w:kern w:val="0"/>
                <w:sz w:val="16"/>
                <w:szCs w:val="16"/>
                <w:lang w:val="en-US"/>
                <w14:ligatures w14:val="none"/>
              </w:rPr>
            </w:pPr>
            <w:r w:rsidRPr="00915DA0">
              <w:rPr>
                <w:rFonts w:ascii="Times New Roman" w:eastAsia="Calibri" w:hAnsi="Times New Roman" w:cs="Times New Roman"/>
                <w:kern w:val="0"/>
                <w:sz w:val="16"/>
                <w:szCs w:val="16"/>
                <w:lang w:val="en-US"/>
                <w14:ligatures w14:val="none"/>
              </w:rPr>
              <w:t>-</w:t>
            </w:r>
          </w:p>
        </w:tc>
        <w:tc>
          <w:tcPr>
            <w:tcW w:w="1701" w:type="dxa"/>
          </w:tcPr>
          <w:p w:rsidR="00915DA0" w:rsidRPr="00915DA0" w:rsidRDefault="00915DA0" w:rsidP="00915DA0">
            <w:pPr>
              <w:spacing w:after="200" w:line="240" w:lineRule="auto"/>
              <w:ind w:right="-108"/>
              <w:rPr>
                <w:rFonts w:ascii="Times New Roman" w:eastAsia="Calibri" w:hAnsi="Times New Roman" w:cs="Times New Roman"/>
                <w:kern w:val="0"/>
                <w:sz w:val="16"/>
                <w:szCs w:val="16"/>
                <w:lang w:val="en-US"/>
                <w14:ligatures w14:val="none"/>
              </w:rPr>
            </w:pPr>
            <w:r w:rsidRPr="00915DA0">
              <w:rPr>
                <w:rFonts w:ascii="Times New Roman" w:eastAsia="Calibri" w:hAnsi="Times New Roman" w:cs="Times New Roman"/>
                <w:kern w:val="0"/>
                <w:sz w:val="16"/>
                <w:szCs w:val="16"/>
                <w:lang w:val="en-US"/>
                <w14:ligatures w14:val="none"/>
              </w:rPr>
              <w:t>-</w:t>
            </w:r>
          </w:p>
        </w:tc>
        <w:tc>
          <w:tcPr>
            <w:tcW w:w="1984"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Лично в Администрации под роспись, по почте, если иной порядок выдачи документа не определен заявителем, при подаче запроса, либо его представителю по доверенности под роспись, либо в многофункциональном центре, в электронной форме единый портал.</w:t>
            </w:r>
          </w:p>
        </w:tc>
        <w:tc>
          <w:tcPr>
            <w:tcW w:w="1134" w:type="dxa"/>
            <w:tcBorders>
              <w:right w:val="single" w:sz="4" w:space="0" w:color="auto"/>
            </w:tcBorders>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30 дней</w:t>
            </w:r>
          </w:p>
        </w:tc>
        <w:tc>
          <w:tcPr>
            <w:tcW w:w="1135" w:type="dxa"/>
            <w:tcBorders>
              <w:left w:val="single" w:sz="4" w:space="0" w:color="auto"/>
            </w:tcBorders>
          </w:tcPr>
          <w:p w:rsidR="00915DA0" w:rsidRPr="00915DA0" w:rsidRDefault="00915DA0" w:rsidP="00915DA0">
            <w:pPr>
              <w:tabs>
                <w:tab w:val="left" w:pos="0"/>
              </w:tabs>
              <w:autoSpaceDE w:val="0"/>
              <w:autoSpaceDN w:val="0"/>
              <w:adjustRightInd w:val="0"/>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хранятся в течение 10 дней и возвращаются в Администрацию </w:t>
            </w:r>
          </w:p>
          <w:p w:rsidR="00915DA0" w:rsidRPr="00915DA0" w:rsidRDefault="00915DA0" w:rsidP="00915DA0">
            <w:pPr>
              <w:tabs>
                <w:tab w:val="left" w:pos="0"/>
              </w:tabs>
              <w:autoSpaceDE w:val="0"/>
              <w:autoSpaceDN w:val="0"/>
              <w:adjustRightInd w:val="0"/>
              <w:spacing w:after="200" w:line="240" w:lineRule="auto"/>
              <w:rPr>
                <w:rFonts w:ascii="Times New Roman" w:eastAsia="Calibri" w:hAnsi="Times New Roman" w:cs="Times New Roman"/>
                <w:kern w:val="0"/>
                <w:sz w:val="16"/>
                <w:szCs w:val="16"/>
                <w14:ligatures w14:val="none"/>
              </w:rPr>
            </w:pPr>
          </w:p>
        </w:tc>
      </w:tr>
    </w:tbl>
    <w:p w:rsidR="00915DA0" w:rsidRPr="00915DA0" w:rsidRDefault="00915DA0" w:rsidP="00915DA0">
      <w:pPr>
        <w:spacing w:after="0" w:line="276" w:lineRule="auto"/>
        <w:rPr>
          <w:rFonts w:ascii="Times New Roman" w:eastAsia="Calibri" w:hAnsi="Times New Roman" w:cs="Times New Roman"/>
          <w:b/>
          <w:kern w:val="0"/>
          <w:sz w:val="20"/>
          <w:szCs w:val="28"/>
          <w14:ligatures w14:val="none"/>
        </w:rPr>
      </w:pPr>
    </w:p>
    <w:p w:rsidR="00915DA0" w:rsidRPr="00915DA0" w:rsidRDefault="00915DA0" w:rsidP="00915DA0">
      <w:pPr>
        <w:spacing w:after="0" w:line="276" w:lineRule="auto"/>
        <w:rPr>
          <w:rFonts w:ascii="Times New Roman" w:eastAsia="Calibri" w:hAnsi="Times New Roman" w:cs="Times New Roman"/>
          <w:b/>
          <w:kern w:val="0"/>
          <w:sz w:val="20"/>
          <w:szCs w:val="28"/>
          <w14:ligatures w14:val="none"/>
        </w:rPr>
      </w:pPr>
      <w:r w:rsidRPr="00915DA0">
        <w:rPr>
          <w:rFonts w:ascii="Times New Roman" w:eastAsia="Calibri" w:hAnsi="Times New Roman" w:cs="Times New Roman"/>
          <w:b/>
          <w:kern w:val="0"/>
          <w:sz w:val="20"/>
          <w:szCs w:val="28"/>
          <w14:ligatures w14:val="none"/>
        </w:rPr>
        <w:t>Раздел 7. «Технологические процессы предоставления «услуги»</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418"/>
        <w:gridCol w:w="6804"/>
        <w:gridCol w:w="1843"/>
        <w:gridCol w:w="1417"/>
        <w:gridCol w:w="1843"/>
        <w:gridCol w:w="1417"/>
      </w:tblGrid>
      <w:tr w:rsidR="00915DA0" w:rsidRPr="00915DA0" w:rsidTr="00653237">
        <w:trPr>
          <w:trHeight w:val="918"/>
        </w:trPr>
        <w:tc>
          <w:tcPr>
            <w:tcW w:w="425" w:type="dxa"/>
            <w:vAlign w:val="center"/>
          </w:tcPr>
          <w:p w:rsidR="00915DA0" w:rsidRPr="00915DA0" w:rsidRDefault="00915DA0" w:rsidP="00915DA0">
            <w:pPr>
              <w:spacing w:after="200" w:line="240" w:lineRule="auto"/>
              <w:jc w:val="center"/>
              <w:rPr>
                <w:rFonts w:ascii="Times New Roman" w:eastAsia="Calibri" w:hAnsi="Times New Roman" w:cs="Times New Roman"/>
                <w:b/>
                <w:bCs/>
                <w:kern w:val="0"/>
                <w:sz w:val="16"/>
                <w:szCs w:val="16"/>
                <w14:ligatures w14:val="none"/>
              </w:rPr>
            </w:pPr>
            <w:r w:rsidRPr="00915DA0">
              <w:rPr>
                <w:rFonts w:ascii="Times New Roman" w:eastAsia="Calibri" w:hAnsi="Times New Roman" w:cs="Times New Roman"/>
                <w:b/>
                <w:bCs/>
                <w:kern w:val="0"/>
                <w:sz w:val="16"/>
                <w:szCs w:val="16"/>
                <w14:ligatures w14:val="none"/>
              </w:rPr>
              <w:lastRenderedPageBreak/>
              <w:t>№ п/п</w:t>
            </w:r>
          </w:p>
        </w:tc>
        <w:tc>
          <w:tcPr>
            <w:tcW w:w="1418" w:type="dxa"/>
            <w:vAlign w:val="center"/>
          </w:tcPr>
          <w:p w:rsidR="00915DA0" w:rsidRPr="00915DA0" w:rsidRDefault="00915DA0" w:rsidP="00915DA0">
            <w:pPr>
              <w:spacing w:after="200" w:line="240" w:lineRule="auto"/>
              <w:jc w:val="center"/>
              <w:rPr>
                <w:rFonts w:ascii="Times New Roman" w:eastAsia="Calibri" w:hAnsi="Times New Roman" w:cs="Times New Roman"/>
                <w:b/>
                <w:bCs/>
                <w:kern w:val="0"/>
                <w:sz w:val="16"/>
                <w:szCs w:val="16"/>
                <w14:ligatures w14:val="none"/>
              </w:rPr>
            </w:pPr>
            <w:r w:rsidRPr="00915DA0">
              <w:rPr>
                <w:rFonts w:ascii="Times New Roman" w:eastAsia="Calibri" w:hAnsi="Times New Roman" w:cs="Times New Roman"/>
                <w:b/>
                <w:bCs/>
                <w:kern w:val="0"/>
                <w:sz w:val="16"/>
                <w:szCs w:val="16"/>
                <w14:ligatures w14:val="none"/>
              </w:rPr>
              <w:t>Наименование процедуры процесса</w:t>
            </w:r>
          </w:p>
        </w:tc>
        <w:tc>
          <w:tcPr>
            <w:tcW w:w="6804" w:type="dxa"/>
            <w:vAlign w:val="center"/>
          </w:tcPr>
          <w:p w:rsidR="00915DA0" w:rsidRPr="00915DA0" w:rsidRDefault="00915DA0" w:rsidP="00915DA0">
            <w:pPr>
              <w:spacing w:after="200" w:line="240" w:lineRule="auto"/>
              <w:jc w:val="center"/>
              <w:rPr>
                <w:rFonts w:ascii="Times New Roman" w:eastAsia="Calibri" w:hAnsi="Times New Roman" w:cs="Times New Roman"/>
                <w:b/>
                <w:bCs/>
                <w:kern w:val="0"/>
                <w:sz w:val="16"/>
                <w:szCs w:val="16"/>
                <w14:ligatures w14:val="none"/>
              </w:rPr>
            </w:pPr>
            <w:r w:rsidRPr="00915DA0">
              <w:rPr>
                <w:rFonts w:ascii="Times New Roman" w:eastAsia="Calibri" w:hAnsi="Times New Roman" w:cs="Times New Roman"/>
                <w:b/>
                <w:bCs/>
                <w:kern w:val="0"/>
                <w:sz w:val="16"/>
                <w:szCs w:val="16"/>
                <w14:ligatures w14:val="none"/>
              </w:rPr>
              <w:t>Особенности исполнения процедуры процесса</w:t>
            </w:r>
          </w:p>
        </w:tc>
        <w:tc>
          <w:tcPr>
            <w:tcW w:w="1843" w:type="dxa"/>
            <w:vAlign w:val="center"/>
          </w:tcPr>
          <w:p w:rsidR="00915DA0" w:rsidRPr="00915DA0" w:rsidRDefault="00915DA0" w:rsidP="00915DA0">
            <w:pPr>
              <w:spacing w:after="200" w:line="240" w:lineRule="auto"/>
              <w:jc w:val="center"/>
              <w:rPr>
                <w:rFonts w:ascii="Times New Roman" w:eastAsia="Calibri" w:hAnsi="Times New Roman" w:cs="Times New Roman"/>
                <w:b/>
                <w:bCs/>
                <w:kern w:val="0"/>
                <w:sz w:val="16"/>
                <w:szCs w:val="16"/>
                <w14:ligatures w14:val="none"/>
              </w:rPr>
            </w:pPr>
            <w:r w:rsidRPr="00915DA0">
              <w:rPr>
                <w:rFonts w:ascii="Times New Roman" w:eastAsia="Calibri" w:hAnsi="Times New Roman" w:cs="Times New Roman"/>
                <w:b/>
                <w:bCs/>
                <w:kern w:val="0"/>
                <w:sz w:val="16"/>
                <w:szCs w:val="16"/>
                <w14:ligatures w14:val="none"/>
              </w:rPr>
              <w:t>Сроки исполнения процедуры (процесса)</w:t>
            </w:r>
          </w:p>
        </w:tc>
        <w:tc>
          <w:tcPr>
            <w:tcW w:w="1417" w:type="dxa"/>
            <w:vAlign w:val="center"/>
          </w:tcPr>
          <w:p w:rsidR="00915DA0" w:rsidRPr="00915DA0" w:rsidRDefault="00915DA0" w:rsidP="00915DA0">
            <w:pPr>
              <w:spacing w:after="200" w:line="240" w:lineRule="auto"/>
              <w:jc w:val="center"/>
              <w:rPr>
                <w:rFonts w:ascii="Times New Roman" w:eastAsia="Calibri" w:hAnsi="Times New Roman" w:cs="Times New Roman"/>
                <w:b/>
                <w:bCs/>
                <w:kern w:val="0"/>
                <w:sz w:val="16"/>
                <w:szCs w:val="16"/>
                <w14:ligatures w14:val="none"/>
              </w:rPr>
            </w:pPr>
            <w:r w:rsidRPr="00915DA0">
              <w:rPr>
                <w:rFonts w:ascii="Times New Roman" w:eastAsia="Calibri" w:hAnsi="Times New Roman" w:cs="Times New Roman"/>
                <w:b/>
                <w:bCs/>
                <w:kern w:val="0"/>
                <w:sz w:val="16"/>
                <w:szCs w:val="16"/>
                <w14:ligatures w14:val="none"/>
              </w:rPr>
              <w:t>Исполнитель процедуры процесса</w:t>
            </w:r>
          </w:p>
        </w:tc>
        <w:tc>
          <w:tcPr>
            <w:tcW w:w="1843" w:type="dxa"/>
            <w:vAlign w:val="center"/>
          </w:tcPr>
          <w:p w:rsidR="00915DA0" w:rsidRPr="00915DA0" w:rsidRDefault="00915DA0" w:rsidP="00915DA0">
            <w:pPr>
              <w:spacing w:after="200" w:line="240" w:lineRule="auto"/>
              <w:jc w:val="center"/>
              <w:rPr>
                <w:rFonts w:ascii="Times New Roman" w:eastAsia="Calibri" w:hAnsi="Times New Roman" w:cs="Times New Roman"/>
                <w:b/>
                <w:bCs/>
                <w:kern w:val="0"/>
                <w:sz w:val="16"/>
                <w:szCs w:val="16"/>
                <w14:ligatures w14:val="none"/>
              </w:rPr>
            </w:pPr>
            <w:r w:rsidRPr="00915DA0">
              <w:rPr>
                <w:rFonts w:ascii="Times New Roman" w:eastAsia="Calibri" w:hAnsi="Times New Roman" w:cs="Times New Roman"/>
                <w:b/>
                <w:bCs/>
                <w:kern w:val="0"/>
                <w:sz w:val="16"/>
                <w:szCs w:val="16"/>
                <w14:ligatures w14:val="none"/>
              </w:rPr>
              <w:t>Ресурсы, необходимые для выполнения процедуры процесса</w:t>
            </w:r>
          </w:p>
        </w:tc>
        <w:tc>
          <w:tcPr>
            <w:tcW w:w="1417" w:type="dxa"/>
            <w:vAlign w:val="center"/>
          </w:tcPr>
          <w:p w:rsidR="00915DA0" w:rsidRPr="00915DA0" w:rsidRDefault="00915DA0" w:rsidP="00915DA0">
            <w:pPr>
              <w:spacing w:after="200" w:line="240" w:lineRule="auto"/>
              <w:jc w:val="center"/>
              <w:rPr>
                <w:rFonts w:ascii="Times New Roman" w:eastAsia="Calibri" w:hAnsi="Times New Roman" w:cs="Times New Roman"/>
                <w:b/>
                <w:bCs/>
                <w:kern w:val="0"/>
                <w:sz w:val="16"/>
                <w:szCs w:val="16"/>
                <w14:ligatures w14:val="none"/>
              </w:rPr>
            </w:pPr>
            <w:r w:rsidRPr="00915DA0">
              <w:rPr>
                <w:rFonts w:ascii="Times New Roman" w:eastAsia="Calibri" w:hAnsi="Times New Roman" w:cs="Times New Roman"/>
                <w:b/>
                <w:bCs/>
                <w:kern w:val="0"/>
                <w:sz w:val="16"/>
                <w:szCs w:val="16"/>
                <w14:ligatures w14:val="none"/>
              </w:rPr>
              <w:t>Формы документов, необходимые для выполнения процедуры процесса</w:t>
            </w:r>
          </w:p>
        </w:tc>
      </w:tr>
      <w:tr w:rsidR="00915DA0" w:rsidRPr="00915DA0" w:rsidTr="00653237">
        <w:trPr>
          <w:trHeight w:val="279"/>
        </w:trPr>
        <w:tc>
          <w:tcPr>
            <w:tcW w:w="425" w:type="dxa"/>
            <w:vAlign w:val="center"/>
          </w:tcPr>
          <w:p w:rsidR="00915DA0" w:rsidRPr="00915DA0" w:rsidRDefault="00915DA0" w:rsidP="00915DA0">
            <w:pPr>
              <w:spacing w:after="200" w:line="240" w:lineRule="auto"/>
              <w:jc w:val="center"/>
              <w:rPr>
                <w:rFonts w:ascii="Times New Roman" w:eastAsia="Calibri" w:hAnsi="Times New Roman" w:cs="Times New Roman"/>
                <w:bCs/>
                <w:kern w:val="0"/>
                <w:sz w:val="16"/>
                <w:szCs w:val="16"/>
                <w14:ligatures w14:val="none"/>
              </w:rPr>
            </w:pPr>
            <w:r w:rsidRPr="00915DA0">
              <w:rPr>
                <w:rFonts w:ascii="Times New Roman" w:eastAsia="Calibri" w:hAnsi="Times New Roman" w:cs="Times New Roman"/>
                <w:bCs/>
                <w:kern w:val="0"/>
                <w:sz w:val="16"/>
                <w:szCs w:val="16"/>
                <w14:ligatures w14:val="none"/>
              </w:rPr>
              <w:t>1</w:t>
            </w:r>
          </w:p>
        </w:tc>
        <w:tc>
          <w:tcPr>
            <w:tcW w:w="1418" w:type="dxa"/>
            <w:vAlign w:val="center"/>
          </w:tcPr>
          <w:p w:rsidR="00915DA0" w:rsidRPr="00915DA0" w:rsidRDefault="00915DA0" w:rsidP="00915DA0">
            <w:pPr>
              <w:spacing w:after="200" w:line="240" w:lineRule="auto"/>
              <w:jc w:val="center"/>
              <w:rPr>
                <w:rFonts w:ascii="Times New Roman" w:eastAsia="Calibri" w:hAnsi="Times New Roman" w:cs="Times New Roman"/>
                <w:bCs/>
                <w:kern w:val="0"/>
                <w:sz w:val="16"/>
                <w:szCs w:val="16"/>
                <w14:ligatures w14:val="none"/>
              </w:rPr>
            </w:pPr>
            <w:r w:rsidRPr="00915DA0">
              <w:rPr>
                <w:rFonts w:ascii="Times New Roman" w:eastAsia="Calibri" w:hAnsi="Times New Roman" w:cs="Times New Roman"/>
                <w:bCs/>
                <w:kern w:val="0"/>
                <w:sz w:val="16"/>
                <w:szCs w:val="16"/>
                <w14:ligatures w14:val="none"/>
              </w:rPr>
              <w:t>2</w:t>
            </w:r>
          </w:p>
        </w:tc>
        <w:tc>
          <w:tcPr>
            <w:tcW w:w="6804" w:type="dxa"/>
            <w:vAlign w:val="center"/>
          </w:tcPr>
          <w:p w:rsidR="00915DA0" w:rsidRPr="00915DA0" w:rsidRDefault="00915DA0" w:rsidP="00915DA0">
            <w:pPr>
              <w:spacing w:after="200" w:line="240" w:lineRule="auto"/>
              <w:jc w:val="center"/>
              <w:rPr>
                <w:rFonts w:ascii="Times New Roman" w:eastAsia="Calibri" w:hAnsi="Times New Roman" w:cs="Times New Roman"/>
                <w:bCs/>
                <w:kern w:val="0"/>
                <w:sz w:val="16"/>
                <w:szCs w:val="16"/>
                <w14:ligatures w14:val="none"/>
              </w:rPr>
            </w:pPr>
            <w:r w:rsidRPr="00915DA0">
              <w:rPr>
                <w:rFonts w:ascii="Times New Roman" w:eastAsia="Calibri" w:hAnsi="Times New Roman" w:cs="Times New Roman"/>
                <w:bCs/>
                <w:kern w:val="0"/>
                <w:sz w:val="16"/>
                <w:szCs w:val="16"/>
                <w14:ligatures w14:val="none"/>
              </w:rPr>
              <w:t>3</w:t>
            </w:r>
          </w:p>
        </w:tc>
        <w:tc>
          <w:tcPr>
            <w:tcW w:w="1843" w:type="dxa"/>
            <w:vAlign w:val="center"/>
          </w:tcPr>
          <w:p w:rsidR="00915DA0" w:rsidRPr="00915DA0" w:rsidRDefault="00915DA0" w:rsidP="00915DA0">
            <w:pPr>
              <w:spacing w:after="200" w:line="240" w:lineRule="auto"/>
              <w:jc w:val="center"/>
              <w:rPr>
                <w:rFonts w:ascii="Times New Roman" w:eastAsia="Calibri" w:hAnsi="Times New Roman" w:cs="Times New Roman"/>
                <w:bCs/>
                <w:kern w:val="0"/>
                <w:sz w:val="16"/>
                <w:szCs w:val="16"/>
                <w14:ligatures w14:val="none"/>
              </w:rPr>
            </w:pPr>
            <w:r w:rsidRPr="00915DA0">
              <w:rPr>
                <w:rFonts w:ascii="Times New Roman" w:eastAsia="Calibri" w:hAnsi="Times New Roman" w:cs="Times New Roman"/>
                <w:bCs/>
                <w:kern w:val="0"/>
                <w:sz w:val="16"/>
                <w:szCs w:val="16"/>
                <w14:ligatures w14:val="none"/>
              </w:rPr>
              <w:t>4</w:t>
            </w:r>
          </w:p>
        </w:tc>
        <w:tc>
          <w:tcPr>
            <w:tcW w:w="1417" w:type="dxa"/>
            <w:vAlign w:val="center"/>
          </w:tcPr>
          <w:p w:rsidR="00915DA0" w:rsidRPr="00915DA0" w:rsidRDefault="00915DA0" w:rsidP="00915DA0">
            <w:pPr>
              <w:spacing w:after="200" w:line="240" w:lineRule="auto"/>
              <w:jc w:val="center"/>
              <w:rPr>
                <w:rFonts w:ascii="Times New Roman" w:eastAsia="Calibri" w:hAnsi="Times New Roman" w:cs="Times New Roman"/>
                <w:bCs/>
                <w:kern w:val="0"/>
                <w:sz w:val="16"/>
                <w:szCs w:val="16"/>
                <w14:ligatures w14:val="none"/>
              </w:rPr>
            </w:pPr>
            <w:r w:rsidRPr="00915DA0">
              <w:rPr>
                <w:rFonts w:ascii="Times New Roman" w:eastAsia="Calibri" w:hAnsi="Times New Roman" w:cs="Times New Roman"/>
                <w:bCs/>
                <w:kern w:val="0"/>
                <w:sz w:val="16"/>
                <w:szCs w:val="16"/>
                <w14:ligatures w14:val="none"/>
              </w:rPr>
              <w:t>5</w:t>
            </w:r>
          </w:p>
        </w:tc>
        <w:tc>
          <w:tcPr>
            <w:tcW w:w="1843" w:type="dxa"/>
            <w:vAlign w:val="center"/>
          </w:tcPr>
          <w:p w:rsidR="00915DA0" w:rsidRPr="00915DA0" w:rsidRDefault="00915DA0" w:rsidP="00915DA0">
            <w:pPr>
              <w:spacing w:after="200" w:line="240" w:lineRule="auto"/>
              <w:jc w:val="center"/>
              <w:rPr>
                <w:rFonts w:ascii="Times New Roman" w:eastAsia="Calibri" w:hAnsi="Times New Roman" w:cs="Times New Roman"/>
                <w:bCs/>
                <w:kern w:val="0"/>
                <w:sz w:val="16"/>
                <w:szCs w:val="16"/>
                <w14:ligatures w14:val="none"/>
              </w:rPr>
            </w:pPr>
            <w:r w:rsidRPr="00915DA0">
              <w:rPr>
                <w:rFonts w:ascii="Times New Roman" w:eastAsia="Calibri" w:hAnsi="Times New Roman" w:cs="Times New Roman"/>
                <w:bCs/>
                <w:kern w:val="0"/>
                <w:sz w:val="16"/>
                <w:szCs w:val="16"/>
                <w14:ligatures w14:val="none"/>
              </w:rPr>
              <w:t>6</w:t>
            </w:r>
          </w:p>
        </w:tc>
        <w:tc>
          <w:tcPr>
            <w:tcW w:w="1417" w:type="dxa"/>
            <w:vAlign w:val="center"/>
          </w:tcPr>
          <w:p w:rsidR="00915DA0" w:rsidRPr="00915DA0" w:rsidRDefault="00915DA0" w:rsidP="00915DA0">
            <w:pPr>
              <w:spacing w:after="200" w:line="240" w:lineRule="auto"/>
              <w:jc w:val="center"/>
              <w:rPr>
                <w:rFonts w:ascii="Times New Roman" w:eastAsia="Calibri" w:hAnsi="Times New Roman" w:cs="Times New Roman"/>
                <w:bCs/>
                <w:kern w:val="0"/>
                <w:sz w:val="16"/>
                <w:szCs w:val="16"/>
                <w14:ligatures w14:val="none"/>
              </w:rPr>
            </w:pPr>
            <w:r w:rsidRPr="00915DA0">
              <w:rPr>
                <w:rFonts w:ascii="Times New Roman" w:eastAsia="Calibri" w:hAnsi="Times New Roman" w:cs="Times New Roman"/>
                <w:bCs/>
                <w:kern w:val="0"/>
                <w:sz w:val="16"/>
                <w:szCs w:val="16"/>
                <w14:ligatures w14:val="none"/>
              </w:rPr>
              <w:t>7</w:t>
            </w:r>
          </w:p>
        </w:tc>
      </w:tr>
      <w:tr w:rsidR="00915DA0" w:rsidRPr="00915DA0" w:rsidTr="00653237">
        <w:trPr>
          <w:trHeight w:val="392"/>
        </w:trPr>
        <w:tc>
          <w:tcPr>
            <w:tcW w:w="425" w:type="dxa"/>
          </w:tcPr>
          <w:p w:rsidR="00915DA0" w:rsidRPr="00915DA0" w:rsidRDefault="00915DA0" w:rsidP="00915DA0">
            <w:pPr>
              <w:spacing w:after="200" w:line="240" w:lineRule="auto"/>
              <w:rPr>
                <w:rFonts w:ascii="Times New Roman" w:eastAsia="Calibri" w:hAnsi="Times New Roman" w:cs="Times New Roman"/>
                <w:bCs/>
                <w:kern w:val="0"/>
                <w:sz w:val="16"/>
                <w:szCs w:val="16"/>
                <w14:ligatures w14:val="none"/>
              </w:rPr>
            </w:pPr>
            <w:r w:rsidRPr="00915DA0">
              <w:rPr>
                <w:rFonts w:ascii="Times New Roman" w:eastAsia="Calibri" w:hAnsi="Times New Roman" w:cs="Times New Roman"/>
                <w:bCs/>
                <w:kern w:val="0"/>
                <w:sz w:val="16"/>
                <w:szCs w:val="16"/>
                <w14:ligatures w14:val="none"/>
              </w:rPr>
              <w:t>1</w:t>
            </w:r>
          </w:p>
        </w:tc>
        <w:tc>
          <w:tcPr>
            <w:tcW w:w="1418"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Прием заявления и регистрация запроса заявителя специалистом Администрации Васильевского сельского поселения Бутурлиновского муниципального района </w:t>
            </w:r>
          </w:p>
        </w:tc>
        <w:tc>
          <w:tcPr>
            <w:tcW w:w="6804" w:type="dxa"/>
          </w:tcPr>
          <w:p w:rsidR="00915DA0" w:rsidRPr="00915DA0" w:rsidRDefault="00915DA0" w:rsidP="00915DA0">
            <w:pPr>
              <w:spacing w:after="200" w:line="240" w:lineRule="auto"/>
              <w:ind w:right="-108"/>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Основанием для начала исполнения административной процедуры является личное обращение заявителя в Администрацию Васильевского сельского поселения Бутурлиновского муниципального района, либо поступление запроса по почте.</w:t>
            </w:r>
          </w:p>
          <w:p w:rsidR="00915DA0" w:rsidRPr="00915DA0" w:rsidRDefault="00915DA0" w:rsidP="00915DA0">
            <w:pPr>
              <w:spacing w:after="200" w:line="240" w:lineRule="auto"/>
              <w:ind w:right="-108"/>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Специалист Администрации Бутурлиновского муниципального района, в обязанности которого входит принятие и регистрация заявления:</w:t>
            </w:r>
          </w:p>
          <w:p w:rsidR="00915DA0" w:rsidRPr="00915DA0" w:rsidRDefault="00915DA0" w:rsidP="00915DA0">
            <w:pPr>
              <w:tabs>
                <w:tab w:val="left" w:pos="0"/>
              </w:tabs>
              <w:spacing w:after="200" w:line="240" w:lineRule="auto"/>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1. Регистрирует поступление запроса в соответствии с установленными правилами делопроизводства - в день поступления или не позднее дня, следующего за днем поступления.</w:t>
            </w:r>
          </w:p>
          <w:p w:rsidR="00915DA0" w:rsidRPr="00915DA0" w:rsidRDefault="00915DA0" w:rsidP="00915DA0">
            <w:pPr>
              <w:tabs>
                <w:tab w:val="left" w:pos="-45"/>
                <w:tab w:val="left" w:pos="1041"/>
              </w:tabs>
              <w:spacing w:after="200" w:line="240" w:lineRule="auto"/>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2. Сообщает заявителю номер и дату регистрации запроса.</w:t>
            </w:r>
          </w:p>
          <w:p w:rsidR="00915DA0" w:rsidRPr="00915DA0" w:rsidRDefault="00915DA0" w:rsidP="00915DA0">
            <w:pPr>
              <w:tabs>
                <w:tab w:val="left" w:pos="-45"/>
                <w:tab w:val="left" w:pos="1041"/>
              </w:tabs>
              <w:spacing w:after="200" w:line="240" w:lineRule="auto"/>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3. В день поступления или не позднее дня, следующего за днем поступления, и в день регистрации заявления передается специалисту. </w:t>
            </w:r>
          </w:p>
          <w:p w:rsidR="00915DA0" w:rsidRPr="00915DA0" w:rsidRDefault="00915DA0" w:rsidP="00915DA0">
            <w:pPr>
              <w:spacing w:after="200" w:line="240" w:lineRule="auto"/>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Результатом административной процедуры является получение специалистом, уполномоченным на принятие обращения заявителя, принятых документов.</w:t>
            </w:r>
          </w:p>
          <w:p w:rsidR="00915DA0" w:rsidRPr="00915DA0" w:rsidRDefault="00915DA0" w:rsidP="00915DA0">
            <w:pPr>
              <w:spacing w:after="200" w:line="240" w:lineRule="auto"/>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Продолжительность исполнения административной процедуры составляет не более двух дней.</w:t>
            </w:r>
          </w:p>
          <w:p w:rsidR="00915DA0" w:rsidRPr="00915DA0" w:rsidRDefault="00915DA0" w:rsidP="00915DA0">
            <w:pPr>
              <w:spacing w:after="200" w:line="240" w:lineRule="auto"/>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Датой подачи заявления в форме электронного документа считается день направления заявителю электронного сообщения от уполномоченного органа о принятии заявления.</w:t>
            </w:r>
          </w:p>
        </w:tc>
        <w:tc>
          <w:tcPr>
            <w:tcW w:w="1843" w:type="dxa"/>
          </w:tcPr>
          <w:p w:rsidR="00915DA0" w:rsidRPr="00915DA0" w:rsidRDefault="00915DA0" w:rsidP="00915DA0">
            <w:pPr>
              <w:tabs>
                <w:tab w:val="left" w:pos="1134"/>
              </w:tabs>
              <w:spacing w:beforeAutospacing="1" w:after="0" w:afterAutospacing="1" w:line="240" w:lineRule="auto"/>
              <w:rPr>
                <w:rFonts w:ascii="Times New Roman" w:eastAsia="Times New Roman" w:hAnsi="Times New Roman" w:cs="Times New Roman"/>
                <w:color w:val="000000"/>
                <w:kern w:val="0"/>
                <w:sz w:val="16"/>
                <w:szCs w:val="16"/>
                <w:lang w:eastAsia="ru-RU"/>
                <w14:ligatures w14:val="none"/>
              </w:rPr>
            </w:pPr>
            <w:r w:rsidRPr="00915DA0">
              <w:rPr>
                <w:rFonts w:ascii="Times New Roman" w:eastAsia="Times New Roman" w:hAnsi="Times New Roman" w:cs="Times New Roman"/>
                <w:color w:val="000000"/>
                <w:kern w:val="0"/>
                <w:sz w:val="16"/>
                <w:szCs w:val="16"/>
                <w:lang w:eastAsia="ru-RU"/>
                <w14:ligatures w14:val="none"/>
              </w:rPr>
              <w:t>1) Максимальный срок ожидания в очереди при подаче запроса о предоставлении муниципальной услуги или получении его результата составляет 15 минут.</w:t>
            </w:r>
          </w:p>
          <w:p w:rsidR="00915DA0" w:rsidRPr="00915DA0" w:rsidRDefault="00915DA0" w:rsidP="00915DA0">
            <w:pPr>
              <w:spacing w:after="200" w:line="240" w:lineRule="auto"/>
              <w:ind w:right="-108"/>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2) Продолжительность исполнения административной процедуры составляет не более двух дней </w:t>
            </w:r>
          </w:p>
          <w:p w:rsidR="00915DA0" w:rsidRPr="00915DA0" w:rsidRDefault="00915DA0" w:rsidP="00915DA0">
            <w:pPr>
              <w:tabs>
                <w:tab w:val="left" w:pos="1134"/>
              </w:tabs>
              <w:spacing w:beforeAutospacing="1" w:after="0" w:afterAutospacing="1" w:line="240" w:lineRule="auto"/>
              <w:rPr>
                <w:rFonts w:ascii="Times New Roman" w:eastAsia="Times New Roman" w:hAnsi="Times New Roman" w:cs="Times New Roman"/>
                <w:color w:val="000000"/>
                <w:kern w:val="0"/>
                <w:sz w:val="16"/>
                <w:szCs w:val="16"/>
                <w:lang w:eastAsia="ru-RU"/>
                <w14:ligatures w14:val="none"/>
              </w:rPr>
            </w:pPr>
          </w:p>
          <w:p w:rsidR="00915DA0" w:rsidRPr="00915DA0" w:rsidRDefault="00915DA0" w:rsidP="00915DA0">
            <w:pPr>
              <w:tabs>
                <w:tab w:val="left" w:pos="1134"/>
              </w:tabs>
              <w:spacing w:beforeAutospacing="1" w:after="0" w:afterAutospacing="1" w:line="240" w:lineRule="auto"/>
              <w:rPr>
                <w:rFonts w:ascii="Times New Roman" w:eastAsia="Times New Roman" w:hAnsi="Times New Roman" w:cs="Times New Roman"/>
                <w:color w:val="000000"/>
                <w:kern w:val="0"/>
                <w:sz w:val="16"/>
                <w:szCs w:val="16"/>
                <w:lang w:eastAsia="ru-RU"/>
                <w14:ligatures w14:val="none"/>
              </w:rPr>
            </w:pPr>
          </w:p>
        </w:tc>
        <w:tc>
          <w:tcPr>
            <w:tcW w:w="1417"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Сотрудник Администрации Васильевского сельского поселения Бутурлиновского муниципального района</w:t>
            </w:r>
          </w:p>
        </w:tc>
        <w:tc>
          <w:tcPr>
            <w:tcW w:w="1843"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Документационное обеспечение, технологическое обеспечение</w:t>
            </w:r>
          </w:p>
        </w:tc>
        <w:tc>
          <w:tcPr>
            <w:tcW w:w="1417" w:type="dxa"/>
          </w:tcPr>
          <w:p w:rsidR="00915DA0" w:rsidRPr="00915DA0" w:rsidRDefault="00915DA0" w:rsidP="00915DA0">
            <w:pPr>
              <w:spacing w:after="200" w:line="240" w:lineRule="auto"/>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w:t>
            </w:r>
          </w:p>
        </w:tc>
      </w:tr>
      <w:tr w:rsidR="00915DA0" w:rsidRPr="00915DA0" w:rsidTr="00653237">
        <w:trPr>
          <w:trHeight w:val="300"/>
        </w:trPr>
        <w:tc>
          <w:tcPr>
            <w:tcW w:w="425" w:type="dxa"/>
          </w:tcPr>
          <w:p w:rsidR="00915DA0" w:rsidRPr="00915DA0" w:rsidRDefault="00915DA0" w:rsidP="00915DA0">
            <w:pPr>
              <w:spacing w:after="200" w:line="240" w:lineRule="auto"/>
              <w:rPr>
                <w:rFonts w:ascii="Times New Roman" w:eastAsia="Calibri" w:hAnsi="Times New Roman" w:cs="Times New Roman"/>
                <w:bCs/>
                <w:kern w:val="0"/>
                <w:sz w:val="16"/>
                <w:szCs w:val="16"/>
                <w14:ligatures w14:val="none"/>
              </w:rPr>
            </w:pPr>
            <w:r w:rsidRPr="00915DA0">
              <w:rPr>
                <w:rFonts w:ascii="Times New Roman" w:eastAsia="Calibri" w:hAnsi="Times New Roman" w:cs="Times New Roman"/>
                <w:bCs/>
                <w:kern w:val="0"/>
                <w:sz w:val="16"/>
                <w:szCs w:val="16"/>
                <w14:ligatures w14:val="none"/>
              </w:rPr>
              <w:t>2</w:t>
            </w:r>
          </w:p>
        </w:tc>
        <w:tc>
          <w:tcPr>
            <w:tcW w:w="1418" w:type="dxa"/>
          </w:tcPr>
          <w:p w:rsidR="00915DA0" w:rsidRPr="00915DA0" w:rsidRDefault="00915DA0" w:rsidP="00915DA0">
            <w:pPr>
              <w:spacing w:after="200" w:line="240" w:lineRule="auto"/>
              <w:rPr>
                <w:rFonts w:ascii="Times New Roman" w:eastAsia="Calibri" w:hAnsi="Times New Roman" w:cs="Times New Roman"/>
                <w:bCs/>
                <w:kern w:val="0"/>
                <w:sz w:val="16"/>
                <w:szCs w:val="16"/>
                <w14:ligatures w14:val="none"/>
              </w:rPr>
            </w:pPr>
            <w:r w:rsidRPr="00915DA0">
              <w:rPr>
                <w:rFonts w:ascii="Times New Roman" w:eastAsia="Calibri" w:hAnsi="Times New Roman" w:cs="Times New Roman"/>
                <w:kern w:val="0"/>
                <w:sz w:val="16"/>
                <w:szCs w:val="16"/>
                <w14:ligatures w14:val="none"/>
              </w:rPr>
              <w:t>Прием заявления и регистрация запроса заявителя сотрудником МФЦ</w:t>
            </w:r>
          </w:p>
        </w:tc>
        <w:tc>
          <w:tcPr>
            <w:tcW w:w="6804" w:type="dxa"/>
          </w:tcPr>
          <w:p w:rsidR="00915DA0" w:rsidRPr="00915DA0" w:rsidRDefault="00915DA0" w:rsidP="00915DA0">
            <w:pPr>
              <w:spacing w:after="200" w:line="240" w:lineRule="auto"/>
              <w:ind w:firstLine="34"/>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Работник многофункционального центра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Работник многофункционального центра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многофункционального центра. Рядом с оттиском штампа также указывается дата приёма и личная подпись работника, принявшего запрос. После чего работник направляет принятые заявление и документы в Администрацию Бутурлиновского муниципального района. </w:t>
            </w:r>
          </w:p>
        </w:tc>
        <w:tc>
          <w:tcPr>
            <w:tcW w:w="1843" w:type="dxa"/>
          </w:tcPr>
          <w:p w:rsidR="00915DA0" w:rsidRPr="00915DA0" w:rsidRDefault="00915DA0" w:rsidP="00915DA0">
            <w:pPr>
              <w:spacing w:after="200" w:line="240" w:lineRule="auto"/>
              <w:ind w:right="-108"/>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Запрос передается в Администрацию Васильевского сельского поселения Бутурлиновского муниципального района в течение 5 рабочих дней.</w:t>
            </w:r>
          </w:p>
          <w:p w:rsidR="00915DA0" w:rsidRPr="00915DA0" w:rsidRDefault="00915DA0" w:rsidP="00915DA0">
            <w:pPr>
              <w:tabs>
                <w:tab w:val="left" w:pos="1134"/>
              </w:tabs>
              <w:spacing w:beforeAutospacing="1" w:after="0" w:afterAutospacing="1" w:line="240" w:lineRule="auto"/>
              <w:rPr>
                <w:rFonts w:ascii="Times New Roman" w:eastAsia="Times New Roman" w:hAnsi="Times New Roman" w:cs="Times New Roman"/>
                <w:color w:val="000000"/>
                <w:kern w:val="0"/>
                <w:sz w:val="16"/>
                <w:szCs w:val="16"/>
                <w:lang w:eastAsia="ru-RU"/>
                <w14:ligatures w14:val="none"/>
              </w:rPr>
            </w:pPr>
          </w:p>
        </w:tc>
        <w:tc>
          <w:tcPr>
            <w:tcW w:w="1417"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сотрудник МФЦ</w:t>
            </w:r>
          </w:p>
        </w:tc>
        <w:tc>
          <w:tcPr>
            <w:tcW w:w="1843"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Документационное обеспечение, технологическое обеспечение</w:t>
            </w:r>
          </w:p>
        </w:tc>
        <w:tc>
          <w:tcPr>
            <w:tcW w:w="1417" w:type="dxa"/>
          </w:tcPr>
          <w:p w:rsidR="00915DA0" w:rsidRPr="00915DA0" w:rsidRDefault="00915DA0" w:rsidP="00915DA0">
            <w:pPr>
              <w:spacing w:after="200" w:line="240" w:lineRule="auto"/>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w:t>
            </w:r>
          </w:p>
        </w:tc>
      </w:tr>
      <w:tr w:rsidR="00915DA0" w:rsidRPr="00915DA0" w:rsidTr="00653237">
        <w:trPr>
          <w:trHeight w:val="300"/>
        </w:trPr>
        <w:tc>
          <w:tcPr>
            <w:tcW w:w="425" w:type="dxa"/>
          </w:tcPr>
          <w:p w:rsidR="00915DA0" w:rsidRPr="00915DA0" w:rsidRDefault="00915DA0" w:rsidP="00915DA0">
            <w:pPr>
              <w:spacing w:after="200" w:line="240" w:lineRule="auto"/>
              <w:rPr>
                <w:rFonts w:ascii="Times New Roman" w:eastAsia="Calibri" w:hAnsi="Times New Roman" w:cs="Times New Roman"/>
                <w:bCs/>
                <w:kern w:val="0"/>
                <w:sz w:val="16"/>
                <w:szCs w:val="16"/>
                <w14:ligatures w14:val="none"/>
              </w:rPr>
            </w:pPr>
            <w:r w:rsidRPr="00915DA0">
              <w:rPr>
                <w:rFonts w:ascii="Times New Roman" w:eastAsia="Calibri" w:hAnsi="Times New Roman" w:cs="Times New Roman"/>
                <w:bCs/>
                <w:kern w:val="0"/>
                <w:sz w:val="16"/>
                <w:szCs w:val="16"/>
                <w14:ligatures w14:val="none"/>
              </w:rPr>
              <w:t>3</w:t>
            </w:r>
          </w:p>
        </w:tc>
        <w:tc>
          <w:tcPr>
            <w:tcW w:w="1418"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bCs/>
                <w:kern w:val="0"/>
                <w:sz w:val="16"/>
                <w:szCs w:val="16"/>
                <w14:ligatures w14:val="none"/>
              </w:rPr>
              <w:t xml:space="preserve">Направление запроса </w:t>
            </w:r>
            <w:r w:rsidRPr="00915DA0">
              <w:rPr>
                <w:rFonts w:ascii="Times New Roman" w:eastAsia="Calibri" w:hAnsi="Times New Roman" w:cs="Times New Roman"/>
                <w:bCs/>
                <w:kern w:val="0"/>
                <w:sz w:val="16"/>
                <w:szCs w:val="16"/>
                <w14:ligatures w14:val="none"/>
              </w:rPr>
              <w:lastRenderedPageBreak/>
              <w:t>руководителю, рассмотрение запроса руководителем, направление запроса исполнителю, рассмотрение запроса исполнителем, анализ тематики запроса</w:t>
            </w:r>
          </w:p>
        </w:tc>
        <w:tc>
          <w:tcPr>
            <w:tcW w:w="6804"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lastRenderedPageBreak/>
              <w:t xml:space="preserve">1) Специалист организационного отдела Администрации Васильевского сельского поселения Бутурлиновского муниципального района осуществляет регистрацию поступившего заявления </w:t>
            </w:r>
            <w:r w:rsidRPr="00915DA0">
              <w:rPr>
                <w:rFonts w:ascii="Times New Roman" w:eastAsia="Calibri" w:hAnsi="Times New Roman" w:cs="Times New Roman"/>
                <w:kern w:val="0"/>
                <w:sz w:val="16"/>
                <w:szCs w:val="16"/>
                <w14:ligatures w14:val="none"/>
              </w:rPr>
              <w:lastRenderedPageBreak/>
              <w:t xml:space="preserve">в день поступления или не позднее дня, следующего за днем поступления, и в день регистрации заявления передает его Главе. </w:t>
            </w:r>
          </w:p>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2) Глава в течение дня со дня регистрации заявления направляет его для исполнения специалисту Администрации Бутурлиновского муниципального района. </w:t>
            </w:r>
          </w:p>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3)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4) Рассмотрение заявления. </w:t>
            </w:r>
          </w:p>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Зарегистрированное заявление направляется на рассмотрение к специалисту, ответственному за рассмотрение обращения заявителя. </w:t>
            </w:r>
          </w:p>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Результатом административной процедуры является получение специалистом, уполномоченным на принятие обращения заявителя, принятых документов.</w:t>
            </w:r>
          </w:p>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При получении запроса заявителя, специалист, ответственный за рассмотрение обращения заявителя, в течение двух дней:</w:t>
            </w:r>
          </w:p>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1. Устанавливает предмет обращения заявителя.</w:t>
            </w:r>
          </w:p>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2. Проверяет наличие приложенных к заявлению документов.</w:t>
            </w:r>
          </w:p>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3. Проверяет соответствие предоставленных документов требованиям.</w:t>
            </w:r>
          </w:p>
        </w:tc>
        <w:tc>
          <w:tcPr>
            <w:tcW w:w="1843" w:type="dxa"/>
          </w:tcPr>
          <w:p w:rsidR="00915DA0" w:rsidRPr="00915DA0" w:rsidRDefault="00915DA0" w:rsidP="00915DA0">
            <w:pPr>
              <w:tabs>
                <w:tab w:val="left" w:pos="1134"/>
              </w:tabs>
              <w:spacing w:beforeAutospacing="1" w:after="0" w:afterAutospacing="1" w:line="240" w:lineRule="auto"/>
              <w:jc w:val="both"/>
              <w:rPr>
                <w:rFonts w:ascii="Times New Roman" w:eastAsia="Times New Roman" w:hAnsi="Times New Roman" w:cs="Times New Roman"/>
                <w:color w:val="000000"/>
                <w:kern w:val="0"/>
                <w:sz w:val="16"/>
                <w:szCs w:val="16"/>
                <w:lang w:eastAsia="ru-RU"/>
                <w14:ligatures w14:val="none"/>
              </w:rPr>
            </w:pPr>
            <w:r w:rsidRPr="00915DA0">
              <w:rPr>
                <w:rFonts w:ascii="Times New Roman" w:eastAsia="Times New Roman" w:hAnsi="Times New Roman" w:cs="Times New Roman"/>
                <w:color w:val="000000"/>
                <w:kern w:val="0"/>
                <w:sz w:val="16"/>
                <w:szCs w:val="16"/>
                <w:lang w:eastAsia="ru-RU"/>
                <w14:ligatures w14:val="none"/>
              </w:rPr>
              <w:lastRenderedPageBreak/>
              <w:t>4 рабочих дня</w:t>
            </w:r>
          </w:p>
        </w:tc>
        <w:tc>
          <w:tcPr>
            <w:tcW w:w="1417"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Руководитель (сотрудник) </w:t>
            </w:r>
            <w:r w:rsidRPr="00915DA0">
              <w:rPr>
                <w:rFonts w:ascii="Times New Roman" w:eastAsia="Calibri" w:hAnsi="Times New Roman" w:cs="Times New Roman"/>
                <w:kern w:val="0"/>
                <w:sz w:val="16"/>
                <w:szCs w:val="16"/>
                <w14:ligatures w14:val="none"/>
              </w:rPr>
              <w:lastRenderedPageBreak/>
              <w:t>Администрации Васильевского сельского поселения Бутурлиновского муниципального района</w:t>
            </w:r>
          </w:p>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p>
        </w:tc>
        <w:tc>
          <w:tcPr>
            <w:tcW w:w="1843"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lastRenderedPageBreak/>
              <w:t xml:space="preserve">документационное обеспечение, </w:t>
            </w:r>
            <w:r w:rsidRPr="00915DA0">
              <w:rPr>
                <w:rFonts w:ascii="Times New Roman" w:eastAsia="Calibri" w:hAnsi="Times New Roman" w:cs="Times New Roman"/>
                <w:kern w:val="0"/>
                <w:sz w:val="16"/>
                <w:szCs w:val="16"/>
                <w14:ligatures w14:val="none"/>
              </w:rPr>
              <w:lastRenderedPageBreak/>
              <w:t>технологическое обеспечение</w:t>
            </w:r>
          </w:p>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p>
        </w:tc>
        <w:tc>
          <w:tcPr>
            <w:tcW w:w="1417" w:type="dxa"/>
          </w:tcPr>
          <w:p w:rsidR="00915DA0" w:rsidRPr="00915DA0" w:rsidRDefault="00915DA0" w:rsidP="00915DA0">
            <w:pPr>
              <w:spacing w:after="200" w:line="240" w:lineRule="auto"/>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lastRenderedPageBreak/>
              <w:t>-</w:t>
            </w:r>
          </w:p>
        </w:tc>
      </w:tr>
      <w:tr w:rsidR="00915DA0" w:rsidRPr="00915DA0" w:rsidTr="00653237">
        <w:trPr>
          <w:trHeight w:val="276"/>
        </w:trPr>
        <w:tc>
          <w:tcPr>
            <w:tcW w:w="425" w:type="dxa"/>
          </w:tcPr>
          <w:p w:rsidR="00915DA0" w:rsidRPr="00915DA0" w:rsidRDefault="00915DA0" w:rsidP="00915DA0">
            <w:pPr>
              <w:spacing w:after="200" w:line="240" w:lineRule="auto"/>
              <w:rPr>
                <w:rFonts w:ascii="Times New Roman" w:eastAsia="Calibri" w:hAnsi="Times New Roman" w:cs="Times New Roman"/>
                <w:bCs/>
                <w:kern w:val="0"/>
                <w:sz w:val="16"/>
                <w:szCs w:val="16"/>
                <w14:ligatures w14:val="none"/>
              </w:rPr>
            </w:pPr>
            <w:r w:rsidRPr="00915DA0">
              <w:rPr>
                <w:rFonts w:ascii="Times New Roman" w:eastAsia="Calibri" w:hAnsi="Times New Roman" w:cs="Times New Roman"/>
                <w:bCs/>
                <w:kern w:val="0"/>
                <w:sz w:val="16"/>
                <w:szCs w:val="16"/>
                <w14:ligatures w14:val="none"/>
              </w:rPr>
              <w:t>4</w:t>
            </w:r>
          </w:p>
        </w:tc>
        <w:tc>
          <w:tcPr>
            <w:tcW w:w="1418"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Подготовка и направление ответа заявителю </w:t>
            </w:r>
          </w:p>
        </w:tc>
        <w:tc>
          <w:tcPr>
            <w:tcW w:w="6804" w:type="dxa"/>
          </w:tcPr>
          <w:p w:rsidR="00915DA0" w:rsidRPr="00915DA0" w:rsidRDefault="00915DA0" w:rsidP="00915DA0">
            <w:pPr>
              <w:spacing w:after="200" w:line="240" w:lineRule="auto"/>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1. Разрешение на проведение земляных работ на территории Васильевского сельского поселения Бутурлиновского муниципального района составляется специалистом в соответствии с предъявленными документами, указанными в пункте 10 настоящего регламента. Разрешение на производство земляных работ выдается при условии подписанного «Протокола согласования условий производства земляных работ»; выполнения «Правил прокладки и ремонта подземных инженерных сетей», соблюдения сроков строительства, гарантийного обязательства по восстановлению разрушенного благоустройства после прокладки и ремонта </w:t>
            </w:r>
            <w:proofErr w:type="spellStart"/>
            <w:r w:rsidRPr="00915DA0">
              <w:rPr>
                <w:rFonts w:ascii="Times New Roman" w:eastAsia="Calibri" w:hAnsi="Times New Roman" w:cs="Times New Roman"/>
                <w:kern w:val="0"/>
                <w:sz w:val="16"/>
                <w:szCs w:val="16"/>
                <w14:ligatures w14:val="none"/>
              </w:rPr>
              <w:t>подземно</w:t>
            </w:r>
            <w:proofErr w:type="spellEnd"/>
            <w:r w:rsidRPr="00915DA0">
              <w:rPr>
                <w:rFonts w:ascii="Times New Roman" w:eastAsia="Calibri" w:hAnsi="Times New Roman" w:cs="Times New Roman"/>
                <w:kern w:val="0"/>
                <w:sz w:val="16"/>
                <w:szCs w:val="16"/>
                <w14:ligatures w14:val="none"/>
              </w:rPr>
              <w:t xml:space="preserve">-надземных инженерных коммуникаций на территории Васильевского сельского поселения Бутурлиновского муниципального района </w:t>
            </w:r>
          </w:p>
          <w:p w:rsidR="00915DA0" w:rsidRPr="00915DA0" w:rsidRDefault="00915DA0" w:rsidP="00915DA0">
            <w:pPr>
              <w:spacing w:after="200" w:line="240" w:lineRule="auto"/>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2. Основанием для начала процедуры выдачи результата предоставления муниципальной услуги (ордера) является подписание Главой разрешения (ордера) на производство земляных работ».</w:t>
            </w:r>
          </w:p>
          <w:p w:rsidR="00915DA0" w:rsidRPr="00915DA0" w:rsidRDefault="00915DA0" w:rsidP="00915DA0">
            <w:pPr>
              <w:spacing w:after="200" w:line="240" w:lineRule="auto"/>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3. Специалист, ответственный за выдачу документов, </w:t>
            </w:r>
          </w:p>
          <w:p w:rsidR="00915DA0" w:rsidRPr="00915DA0" w:rsidRDefault="00915DA0" w:rsidP="00915DA0">
            <w:pPr>
              <w:spacing w:after="200" w:line="240" w:lineRule="auto"/>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1) фиксирует факт выдачи в журнале выдачи разрешений;</w:t>
            </w:r>
          </w:p>
          <w:p w:rsidR="00915DA0" w:rsidRPr="00915DA0" w:rsidRDefault="00915DA0" w:rsidP="00915DA0">
            <w:pPr>
              <w:spacing w:after="200" w:line="240" w:lineRule="auto"/>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2) вручает разрешение (ордер) на производство земляных работ лично заявителю под роспись, либо его представителю по доверенности под роспись, либо передает в многофункциональный центр для выдачи заявителю.                  </w:t>
            </w:r>
          </w:p>
          <w:p w:rsidR="00915DA0" w:rsidRPr="00915DA0" w:rsidRDefault="00915DA0" w:rsidP="00915DA0">
            <w:pPr>
              <w:spacing w:after="200" w:line="240" w:lineRule="auto"/>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lastRenderedPageBreak/>
              <w:t>4. Копия разрешения вместе с оригиналами документов, представленных заявителем, остается на хранении в Администрации</w:t>
            </w:r>
            <w:r w:rsidRPr="00915DA0">
              <w:rPr>
                <w:rFonts w:ascii="Times New Roman" w:eastAsia="Calibri" w:hAnsi="Times New Roman" w:cs="Times New Roman"/>
                <w:kern w:val="0"/>
                <w:sz w:val="24"/>
                <w14:ligatures w14:val="none"/>
              </w:rPr>
              <w:t xml:space="preserve"> </w:t>
            </w:r>
            <w:r w:rsidRPr="00915DA0">
              <w:rPr>
                <w:rFonts w:ascii="Times New Roman" w:eastAsia="Calibri" w:hAnsi="Times New Roman" w:cs="Times New Roman"/>
                <w:kern w:val="0"/>
                <w:sz w:val="16"/>
                <w:szCs w:val="16"/>
                <w14:ligatures w14:val="none"/>
              </w:rPr>
              <w:t xml:space="preserve">Васильевского сельского поселения Бутурлиновского муниципального района </w:t>
            </w:r>
          </w:p>
          <w:p w:rsidR="00915DA0" w:rsidRPr="00915DA0" w:rsidRDefault="00915DA0" w:rsidP="00915DA0">
            <w:pPr>
              <w:spacing w:after="200" w:line="240" w:lineRule="auto"/>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Результатом предоставления муниципальной услуги является: </w:t>
            </w:r>
          </w:p>
          <w:p w:rsidR="00915DA0" w:rsidRPr="00915DA0" w:rsidRDefault="00915DA0" w:rsidP="00915DA0">
            <w:pPr>
              <w:spacing w:after="200" w:line="240" w:lineRule="auto"/>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1. Выдача разрешения на проведение земляных работ на территории Васильевского сельского поселения Бутурлиновского муниципального района.</w:t>
            </w:r>
          </w:p>
          <w:p w:rsidR="00915DA0" w:rsidRPr="00915DA0" w:rsidRDefault="00915DA0" w:rsidP="00915DA0">
            <w:pPr>
              <w:spacing w:after="200" w:line="240" w:lineRule="auto"/>
              <w:jc w:val="both"/>
              <w:rPr>
                <w:rFonts w:ascii="Times New Roman" w:eastAsia="Calibri" w:hAnsi="Times New Roman" w:cs="Times New Roman"/>
                <w:color w:val="FF0000"/>
                <w:kern w:val="0"/>
                <w:sz w:val="16"/>
                <w:szCs w:val="16"/>
                <w14:ligatures w14:val="none"/>
              </w:rPr>
            </w:pPr>
            <w:r w:rsidRPr="00915DA0">
              <w:rPr>
                <w:rFonts w:ascii="Times New Roman" w:eastAsia="Calibri" w:hAnsi="Times New Roman" w:cs="Times New Roman"/>
                <w:kern w:val="0"/>
                <w:sz w:val="16"/>
                <w:szCs w:val="16"/>
                <w14:ligatures w14:val="none"/>
              </w:rPr>
              <w:t>2. Мотивированный отказ на выдачу разрешения на проведение земляных работ на территории</w:t>
            </w:r>
            <w:r w:rsidRPr="00915DA0">
              <w:rPr>
                <w:rFonts w:ascii="Times New Roman" w:eastAsia="Calibri" w:hAnsi="Times New Roman" w:cs="Times New Roman"/>
                <w:kern w:val="0"/>
                <w:sz w:val="24"/>
                <w14:ligatures w14:val="none"/>
              </w:rPr>
              <w:t xml:space="preserve"> </w:t>
            </w:r>
            <w:r w:rsidRPr="00915DA0">
              <w:rPr>
                <w:rFonts w:ascii="Times New Roman" w:eastAsia="Calibri" w:hAnsi="Times New Roman" w:cs="Times New Roman"/>
                <w:kern w:val="0"/>
                <w:sz w:val="16"/>
                <w:szCs w:val="16"/>
                <w14:ligatures w14:val="none"/>
              </w:rPr>
              <w:t xml:space="preserve">Васильевского сельского поселения Бутурлиновского муниципального района. </w:t>
            </w:r>
          </w:p>
        </w:tc>
        <w:tc>
          <w:tcPr>
            <w:tcW w:w="1843" w:type="dxa"/>
          </w:tcPr>
          <w:p w:rsidR="00915DA0" w:rsidRPr="00915DA0" w:rsidRDefault="00915DA0" w:rsidP="00915DA0">
            <w:pPr>
              <w:spacing w:after="0" w:line="240" w:lineRule="auto"/>
              <w:ind w:left="-87" w:right="-60"/>
              <w:rPr>
                <w:rFonts w:ascii="Times New Roman" w:eastAsia="Times New Roman" w:hAnsi="Times New Roman" w:cs="Times New Roman"/>
                <w:kern w:val="0"/>
                <w:sz w:val="16"/>
                <w:szCs w:val="16"/>
                <w:lang w:eastAsia="ru-RU"/>
                <w14:ligatures w14:val="none"/>
              </w:rPr>
            </w:pPr>
            <w:r w:rsidRPr="00915DA0">
              <w:rPr>
                <w:rFonts w:ascii="Times New Roman" w:eastAsia="Times New Roman" w:hAnsi="Times New Roman" w:cs="Times New Roman"/>
                <w:kern w:val="0"/>
                <w:sz w:val="16"/>
                <w:szCs w:val="16"/>
                <w:lang w:eastAsia="ru-RU"/>
                <w14:ligatures w14:val="none"/>
              </w:rPr>
              <w:lastRenderedPageBreak/>
              <w:t>10 дней с момента регистрации обращения заявителя.</w:t>
            </w:r>
          </w:p>
          <w:p w:rsidR="00915DA0" w:rsidRPr="00915DA0" w:rsidRDefault="00915DA0" w:rsidP="00915DA0">
            <w:pPr>
              <w:spacing w:after="0" w:line="240" w:lineRule="auto"/>
              <w:ind w:left="-87" w:right="-60"/>
              <w:rPr>
                <w:rFonts w:ascii="Times New Roman" w:eastAsia="Times New Roman" w:hAnsi="Times New Roman" w:cs="Times New Roman"/>
                <w:kern w:val="0"/>
                <w:sz w:val="16"/>
                <w:szCs w:val="16"/>
                <w:lang w:eastAsia="ru-RU"/>
                <w14:ligatures w14:val="none"/>
              </w:rPr>
            </w:pPr>
            <w:r w:rsidRPr="00915DA0">
              <w:rPr>
                <w:rFonts w:ascii="Times New Roman" w:eastAsia="Times New Roman" w:hAnsi="Times New Roman" w:cs="Times New Roman"/>
                <w:kern w:val="0"/>
                <w:sz w:val="16"/>
                <w:szCs w:val="16"/>
                <w:lang w:eastAsia="ru-RU"/>
                <w14:ligatures w14:val="none"/>
              </w:rPr>
              <w:t>Муниципальная услуга может быть осуществлена и ранее при наличии подписанного «Протокола согласования условий производства земляных  работ»</w:t>
            </w:r>
          </w:p>
        </w:tc>
        <w:tc>
          <w:tcPr>
            <w:tcW w:w="1417"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Руководитель (сотрудник) Администрации</w:t>
            </w:r>
            <w:r w:rsidRPr="00915DA0">
              <w:rPr>
                <w:rFonts w:ascii="Times New Roman" w:eastAsia="Calibri" w:hAnsi="Times New Roman" w:cs="Times New Roman"/>
                <w:kern w:val="0"/>
                <w:sz w:val="24"/>
                <w14:ligatures w14:val="none"/>
              </w:rPr>
              <w:t xml:space="preserve"> </w:t>
            </w:r>
            <w:r w:rsidRPr="00915DA0">
              <w:rPr>
                <w:rFonts w:ascii="Times New Roman" w:eastAsia="Calibri" w:hAnsi="Times New Roman" w:cs="Times New Roman"/>
                <w:kern w:val="0"/>
                <w:sz w:val="16"/>
                <w:szCs w:val="16"/>
                <w14:ligatures w14:val="none"/>
              </w:rPr>
              <w:t>Васильевского сельского поселения Бутурлиновского муниципального района</w:t>
            </w:r>
          </w:p>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p>
        </w:tc>
        <w:tc>
          <w:tcPr>
            <w:tcW w:w="1843"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документационное обеспечение, технологическое обеспечение</w:t>
            </w:r>
          </w:p>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p>
        </w:tc>
        <w:tc>
          <w:tcPr>
            <w:tcW w:w="1417" w:type="dxa"/>
          </w:tcPr>
          <w:p w:rsidR="00915DA0" w:rsidRPr="00915DA0" w:rsidRDefault="00915DA0" w:rsidP="00915DA0">
            <w:pPr>
              <w:spacing w:after="200" w:line="240" w:lineRule="auto"/>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w:t>
            </w:r>
          </w:p>
        </w:tc>
      </w:tr>
      <w:tr w:rsidR="00915DA0" w:rsidRPr="00915DA0" w:rsidTr="00653237">
        <w:trPr>
          <w:trHeight w:val="276"/>
        </w:trPr>
        <w:tc>
          <w:tcPr>
            <w:tcW w:w="425" w:type="dxa"/>
          </w:tcPr>
          <w:p w:rsidR="00915DA0" w:rsidRPr="00915DA0" w:rsidRDefault="00915DA0" w:rsidP="00915DA0">
            <w:pPr>
              <w:spacing w:after="200" w:line="240" w:lineRule="auto"/>
              <w:rPr>
                <w:rFonts w:ascii="Times New Roman" w:eastAsia="Calibri" w:hAnsi="Times New Roman" w:cs="Times New Roman"/>
                <w:bCs/>
                <w:kern w:val="0"/>
                <w:sz w:val="16"/>
                <w:szCs w:val="16"/>
                <w14:ligatures w14:val="none"/>
              </w:rPr>
            </w:pPr>
            <w:r w:rsidRPr="00915DA0">
              <w:rPr>
                <w:rFonts w:ascii="Times New Roman" w:eastAsia="Calibri" w:hAnsi="Times New Roman" w:cs="Times New Roman"/>
                <w:bCs/>
                <w:kern w:val="0"/>
                <w:sz w:val="16"/>
                <w:szCs w:val="16"/>
                <w14:ligatures w14:val="none"/>
              </w:rPr>
              <w:t>5</w:t>
            </w:r>
          </w:p>
        </w:tc>
        <w:tc>
          <w:tcPr>
            <w:tcW w:w="1418"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p>
        </w:tc>
        <w:tc>
          <w:tcPr>
            <w:tcW w:w="6804" w:type="dxa"/>
          </w:tcPr>
          <w:p w:rsidR="00915DA0" w:rsidRPr="00915DA0" w:rsidRDefault="00915DA0" w:rsidP="00915DA0">
            <w:pPr>
              <w:spacing w:after="200" w:line="240" w:lineRule="auto"/>
              <w:jc w:val="both"/>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Муниципальная услуга считается предоставленной, если потребителю муниципальной услуги выдан (направлен) запрашиваемый акт обследования инженерных сетей тепло-, водо-, газо-, электроснабжения на территории</w:t>
            </w:r>
            <w:r w:rsidRPr="00915DA0">
              <w:rPr>
                <w:rFonts w:ascii="Times New Roman" w:eastAsia="Calibri" w:hAnsi="Times New Roman" w:cs="Times New Roman"/>
                <w:kern w:val="0"/>
                <w:sz w:val="24"/>
                <w14:ligatures w14:val="none"/>
              </w:rPr>
              <w:t xml:space="preserve"> </w:t>
            </w:r>
            <w:r w:rsidRPr="00915DA0">
              <w:rPr>
                <w:rFonts w:ascii="Times New Roman" w:eastAsia="Calibri" w:hAnsi="Times New Roman" w:cs="Times New Roman"/>
                <w:kern w:val="0"/>
                <w:sz w:val="16"/>
                <w:szCs w:val="16"/>
                <w14:ligatures w14:val="none"/>
              </w:rPr>
              <w:t>Васильевского сельского поселения Бутурлиновского муниципального района, или мотивированный отказ в выдаче акта обследования.</w:t>
            </w:r>
          </w:p>
          <w:p w:rsidR="00915DA0" w:rsidRPr="00915DA0" w:rsidRDefault="00915DA0" w:rsidP="00915DA0">
            <w:pPr>
              <w:spacing w:beforeAutospacing="1" w:after="0" w:afterAutospacing="1" w:line="240" w:lineRule="auto"/>
              <w:ind w:left="-87" w:right="-60"/>
              <w:rPr>
                <w:rFonts w:ascii="Times New Roman" w:eastAsia="Times New Roman" w:hAnsi="Times New Roman" w:cs="Times New Roman"/>
                <w:color w:val="000000"/>
                <w:kern w:val="0"/>
                <w:sz w:val="16"/>
                <w:szCs w:val="16"/>
                <w:lang w:eastAsia="ru-RU"/>
                <w14:ligatures w14:val="none"/>
              </w:rPr>
            </w:pPr>
          </w:p>
        </w:tc>
        <w:tc>
          <w:tcPr>
            <w:tcW w:w="1843" w:type="dxa"/>
          </w:tcPr>
          <w:p w:rsidR="00915DA0" w:rsidRPr="00915DA0" w:rsidRDefault="00915DA0" w:rsidP="00915DA0">
            <w:pPr>
              <w:spacing w:after="200" w:line="240" w:lineRule="auto"/>
              <w:rPr>
                <w:rFonts w:ascii="Times New Roman" w:eastAsia="Calibri" w:hAnsi="Times New Roman" w:cs="Times New Roman"/>
                <w:color w:val="FF0000"/>
                <w:kern w:val="0"/>
                <w:sz w:val="16"/>
                <w:szCs w:val="16"/>
                <w14:ligatures w14:val="none"/>
              </w:rPr>
            </w:pPr>
            <w:r w:rsidRPr="00915DA0">
              <w:rPr>
                <w:rFonts w:ascii="Times New Roman" w:eastAsia="Calibri" w:hAnsi="Times New Roman" w:cs="Times New Roman"/>
                <w:kern w:val="0"/>
                <w:sz w:val="16"/>
                <w:szCs w:val="16"/>
                <w14:ligatures w14:val="none"/>
              </w:rPr>
              <w:t>Максимальный срок исполнения в случае выдачи мотивированного отказа в течение трех рабочих дней.</w:t>
            </w:r>
          </w:p>
        </w:tc>
        <w:tc>
          <w:tcPr>
            <w:tcW w:w="1417" w:type="dxa"/>
          </w:tcPr>
          <w:p w:rsidR="00915DA0" w:rsidRPr="00915DA0" w:rsidRDefault="00915DA0" w:rsidP="00915DA0">
            <w:pPr>
              <w:spacing w:beforeAutospacing="1" w:after="0" w:afterAutospacing="1" w:line="240" w:lineRule="auto"/>
              <w:ind w:left="-87" w:right="-60"/>
              <w:rPr>
                <w:rFonts w:ascii="Times New Roman" w:eastAsia="Times New Roman" w:hAnsi="Times New Roman" w:cs="Times New Roman"/>
                <w:color w:val="000000"/>
                <w:kern w:val="0"/>
                <w:sz w:val="16"/>
                <w:szCs w:val="16"/>
                <w:lang w:eastAsia="ru-RU"/>
                <w14:ligatures w14:val="none"/>
              </w:rPr>
            </w:pPr>
            <w:r w:rsidRPr="00915DA0">
              <w:rPr>
                <w:rFonts w:ascii="Times New Roman" w:eastAsia="Times New Roman" w:hAnsi="Times New Roman" w:cs="Times New Roman"/>
                <w:color w:val="000000"/>
                <w:kern w:val="0"/>
                <w:sz w:val="16"/>
                <w:szCs w:val="16"/>
                <w:lang w:eastAsia="ru-RU"/>
                <w14:ligatures w14:val="none"/>
              </w:rPr>
              <w:t>Сотрудник МФЦ</w:t>
            </w:r>
          </w:p>
        </w:tc>
        <w:tc>
          <w:tcPr>
            <w:tcW w:w="1843" w:type="dxa"/>
          </w:tcPr>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документационное обеспечение, технологическое обеспечение</w:t>
            </w:r>
          </w:p>
          <w:p w:rsidR="00915DA0" w:rsidRPr="00915DA0" w:rsidRDefault="00915DA0" w:rsidP="00915DA0">
            <w:pPr>
              <w:spacing w:after="200" w:line="240" w:lineRule="auto"/>
              <w:rPr>
                <w:rFonts w:ascii="Times New Roman" w:eastAsia="Calibri" w:hAnsi="Times New Roman" w:cs="Times New Roman"/>
                <w:kern w:val="0"/>
                <w:sz w:val="16"/>
                <w:szCs w:val="16"/>
                <w14:ligatures w14:val="none"/>
              </w:rPr>
            </w:pPr>
          </w:p>
        </w:tc>
        <w:tc>
          <w:tcPr>
            <w:tcW w:w="1417" w:type="dxa"/>
          </w:tcPr>
          <w:p w:rsidR="00915DA0" w:rsidRPr="00915DA0" w:rsidRDefault="00915DA0" w:rsidP="00915DA0">
            <w:pPr>
              <w:spacing w:after="200" w:line="240" w:lineRule="auto"/>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w:t>
            </w:r>
          </w:p>
        </w:tc>
      </w:tr>
    </w:tbl>
    <w:p w:rsidR="00915DA0" w:rsidRPr="00915DA0" w:rsidRDefault="00915DA0" w:rsidP="00915DA0">
      <w:pPr>
        <w:spacing w:after="0" w:line="276" w:lineRule="auto"/>
        <w:rPr>
          <w:rFonts w:ascii="Times New Roman" w:eastAsia="Calibri" w:hAnsi="Times New Roman" w:cs="Times New Roman"/>
          <w:b/>
          <w:kern w:val="0"/>
          <w:sz w:val="20"/>
          <w:szCs w:val="28"/>
          <w14:ligatures w14:val="none"/>
        </w:rPr>
      </w:pPr>
    </w:p>
    <w:p w:rsidR="00915DA0" w:rsidRPr="00915DA0" w:rsidRDefault="00915DA0" w:rsidP="00915DA0">
      <w:pPr>
        <w:spacing w:after="0" w:line="276" w:lineRule="auto"/>
        <w:rPr>
          <w:rFonts w:ascii="Times New Roman" w:eastAsia="Calibri" w:hAnsi="Times New Roman" w:cs="Times New Roman"/>
          <w:b/>
          <w:kern w:val="0"/>
          <w:sz w:val="20"/>
          <w:szCs w:val="28"/>
          <w14:ligatures w14:val="none"/>
        </w:rPr>
      </w:pPr>
      <w:r w:rsidRPr="00915DA0">
        <w:rPr>
          <w:rFonts w:ascii="Times New Roman" w:eastAsia="Calibri" w:hAnsi="Times New Roman" w:cs="Times New Roman"/>
          <w:b/>
          <w:kern w:val="0"/>
          <w:sz w:val="20"/>
          <w:szCs w:val="28"/>
          <w14:ligatures w14:val="none"/>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2143"/>
        <w:gridCol w:w="1875"/>
        <w:gridCol w:w="2009"/>
        <w:gridCol w:w="3154"/>
        <w:gridCol w:w="3401"/>
      </w:tblGrid>
      <w:tr w:rsidR="00915DA0" w:rsidRPr="00915DA0" w:rsidTr="00653237">
        <w:trPr>
          <w:trHeight w:val="517"/>
        </w:trPr>
        <w:tc>
          <w:tcPr>
            <w:tcW w:w="679" w:type="pct"/>
            <w:vMerge w:val="restar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Способ получения заявителем информации о сроках и порядке предоставления «услуги»</w:t>
            </w:r>
          </w:p>
        </w:tc>
        <w:tc>
          <w:tcPr>
            <w:tcW w:w="736" w:type="pct"/>
            <w:vMerge w:val="restar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Способ записи на приём в орган</w:t>
            </w:r>
          </w:p>
        </w:tc>
        <w:tc>
          <w:tcPr>
            <w:tcW w:w="644" w:type="pct"/>
            <w:vMerge w:val="restar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Способ оплаты заявителем государственной пошлины или иной платы, взимаемой за предоставление «услуги»</w:t>
            </w:r>
          </w:p>
        </w:tc>
        <w:tc>
          <w:tcPr>
            <w:tcW w:w="1083" w:type="pct"/>
            <w:vMerge w:val="restar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Способ получения сведений о ходе выполнения запроса о предоставлении «услуги»</w:t>
            </w:r>
          </w:p>
        </w:tc>
        <w:tc>
          <w:tcPr>
            <w:tcW w:w="1168" w:type="pct"/>
            <w:vMerge w:val="restar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915DA0" w:rsidRPr="00915DA0" w:rsidTr="00653237">
        <w:trPr>
          <w:trHeight w:val="517"/>
        </w:trPr>
        <w:tc>
          <w:tcPr>
            <w:tcW w:w="679" w:type="pct"/>
            <w:vMerge/>
          </w:tcPr>
          <w:p w:rsidR="00915DA0" w:rsidRPr="00915DA0" w:rsidRDefault="00915DA0" w:rsidP="00915DA0">
            <w:pPr>
              <w:spacing w:after="0" w:line="276" w:lineRule="auto"/>
              <w:rPr>
                <w:rFonts w:ascii="Times New Roman" w:eastAsia="Calibri" w:hAnsi="Times New Roman" w:cs="Times New Roman"/>
                <w:b/>
                <w:kern w:val="0"/>
                <w:sz w:val="18"/>
                <w14:ligatures w14:val="none"/>
              </w:rPr>
            </w:pPr>
          </w:p>
        </w:tc>
        <w:tc>
          <w:tcPr>
            <w:tcW w:w="736" w:type="pct"/>
            <w:vMerge/>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p>
        </w:tc>
        <w:tc>
          <w:tcPr>
            <w:tcW w:w="644" w:type="pct"/>
            <w:vMerge/>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p>
        </w:tc>
        <w:tc>
          <w:tcPr>
            <w:tcW w:w="690" w:type="pct"/>
            <w:vMerge/>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p>
        </w:tc>
        <w:tc>
          <w:tcPr>
            <w:tcW w:w="1083" w:type="pct"/>
            <w:vMerge/>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p>
        </w:tc>
        <w:tc>
          <w:tcPr>
            <w:tcW w:w="1168" w:type="pct"/>
            <w:vMerge/>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p>
        </w:tc>
      </w:tr>
      <w:tr w:rsidR="00915DA0" w:rsidRPr="00915DA0" w:rsidTr="00653237">
        <w:tc>
          <w:tcPr>
            <w:tcW w:w="679"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1</w:t>
            </w:r>
          </w:p>
        </w:tc>
        <w:tc>
          <w:tcPr>
            <w:tcW w:w="736"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2</w:t>
            </w:r>
          </w:p>
        </w:tc>
        <w:tc>
          <w:tcPr>
            <w:tcW w:w="644"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3</w:t>
            </w:r>
          </w:p>
        </w:tc>
        <w:tc>
          <w:tcPr>
            <w:tcW w:w="690"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4</w:t>
            </w:r>
          </w:p>
        </w:tc>
        <w:tc>
          <w:tcPr>
            <w:tcW w:w="1083"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5</w:t>
            </w:r>
          </w:p>
        </w:tc>
        <w:tc>
          <w:tcPr>
            <w:tcW w:w="1168" w:type="pct"/>
          </w:tcPr>
          <w:p w:rsidR="00915DA0" w:rsidRPr="00915DA0" w:rsidRDefault="00915DA0" w:rsidP="00915DA0">
            <w:pPr>
              <w:spacing w:after="0" w:line="276" w:lineRule="auto"/>
              <w:jc w:val="center"/>
              <w:rPr>
                <w:rFonts w:ascii="Times New Roman" w:eastAsia="Calibri" w:hAnsi="Times New Roman" w:cs="Times New Roman"/>
                <w:b/>
                <w:kern w:val="0"/>
                <w:sz w:val="18"/>
                <w14:ligatures w14:val="none"/>
              </w:rPr>
            </w:pPr>
            <w:r w:rsidRPr="00915DA0">
              <w:rPr>
                <w:rFonts w:ascii="Times New Roman" w:eastAsia="Calibri" w:hAnsi="Times New Roman" w:cs="Times New Roman"/>
                <w:b/>
                <w:kern w:val="0"/>
                <w:sz w:val="18"/>
                <w14:ligatures w14:val="none"/>
              </w:rPr>
              <w:t>6</w:t>
            </w:r>
          </w:p>
        </w:tc>
      </w:tr>
      <w:tr w:rsidR="00915DA0" w:rsidRPr="00915DA0" w:rsidTr="00653237">
        <w:tc>
          <w:tcPr>
            <w:tcW w:w="5000" w:type="pct"/>
            <w:gridSpan w:val="6"/>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r w:rsidRPr="00915DA0">
              <w:rPr>
                <w:rFonts w:ascii="Times New Roman" w:eastAsia="Calibri" w:hAnsi="Times New Roman" w:cs="Times New Roman"/>
                <w:b/>
                <w:kern w:val="0"/>
                <w:sz w:val="20"/>
                <w:szCs w:val="28"/>
                <w14:ligatures w14:val="none"/>
              </w:rPr>
              <w:t>Предоставление разрешения на осуществление земляных работ</w:t>
            </w:r>
          </w:p>
        </w:tc>
      </w:tr>
      <w:tr w:rsidR="00915DA0" w:rsidRPr="00915DA0" w:rsidTr="00653237">
        <w:tc>
          <w:tcPr>
            <w:tcW w:w="679" w:type="pct"/>
          </w:tcPr>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 xml:space="preserve">- Единый портал государственных и муниципальных услуг (функций); </w:t>
            </w:r>
          </w:p>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-Портал государственных и муниципальных услуг Воронежской области.</w:t>
            </w:r>
          </w:p>
        </w:tc>
        <w:tc>
          <w:tcPr>
            <w:tcW w:w="736"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нет</w:t>
            </w:r>
          </w:p>
        </w:tc>
        <w:tc>
          <w:tcPr>
            <w:tcW w:w="644" w:type="pct"/>
          </w:tcPr>
          <w:p w:rsidR="00915DA0" w:rsidRPr="00915DA0" w:rsidRDefault="00915DA0" w:rsidP="00915DA0">
            <w:pPr>
              <w:spacing w:after="0" w:line="276" w:lineRule="auto"/>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Не требуется предоставление заявителем документов на бумажном носителе</w:t>
            </w:r>
          </w:p>
        </w:tc>
        <w:tc>
          <w:tcPr>
            <w:tcW w:w="690" w:type="pct"/>
          </w:tcPr>
          <w:p w:rsidR="00915DA0" w:rsidRPr="00915DA0" w:rsidRDefault="00915DA0" w:rsidP="00915DA0">
            <w:pPr>
              <w:spacing w:after="0" w:line="276" w:lineRule="auto"/>
              <w:jc w:val="center"/>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w:t>
            </w:r>
          </w:p>
        </w:tc>
        <w:tc>
          <w:tcPr>
            <w:tcW w:w="1083" w:type="pct"/>
          </w:tcPr>
          <w:p w:rsidR="00915DA0" w:rsidRPr="00915DA0" w:rsidRDefault="00915DA0" w:rsidP="00915DA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915DA0" w:rsidRPr="00915DA0" w:rsidRDefault="00915DA0" w:rsidP="00915DA0">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 почта;</w:t>
            </w:r>
          </w:p>
          <w:p w:rsidR="00915DA0" w:rsidRPr="00915DA0" w:rsidRDefault="00915DA0" w:rsidP="00915DA0">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 МФЦ;</w:t>
            </w:r>
          </w:p>
          <w:p w:rsidR="00915DA0" w:rsidRPr="00915DA0" w:rsidRDefault="00915DA0" w:rsidP="00915DA0">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 Единый портал государственных и муниципальных услуг (функций);</w:t>
            </w:r>
          </w:p>
          <w:p w:rsidR="00915DA0" w:rsidRPr="00915DA0" w:rsidRDefault="00915DA0" w:rsidP="00915DA0">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 Портал государственных и муниципальных услуг Воронежской области;</w:t>
            </w:r>
          </w:p>
          <w:p w:rsidR="00915DA0" w:rsidRPr="00915DA0" w:rsidRDefault="00915DA0" w:rsidP="00915DA0">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14:ligatures w14:val="none"/>
              </w:rPr>
            </w:pPr>
            <w:r w:rsidRPr="00915DA0">
              <w:rPr>
                <w:rFonts w:ascii="Times New Roman" w:eastAsia="Calibri" w:hAnsi="Times New Roman" w:cs="Times New Roman"/>
                <w:kern w:val="0"/>
                <w:sz w:val="18"/>
                <w14:ligatures w14:val="none"/>
              </w:rPr>
              <w:t>-  личный прием заявителя.</w:t>
            </w:r>
          </w:p>
        </w:tc>
      </w:tr>
    </w:tbl>
    <w:p w:rsidR="00915DA0" w:rsidRPr="00915DA0" w:rsidRDefault="00915DA0" w:rsidP="00915DA0">
      <w:pPr>
        <w:autoSpaceDE w:val="0"/>
        <w:autoSpaceDN w:val="0"/>
        <w:adjustRightInd w:val="0"/>
        <w:spacing w:after="0" w:line="240" w:lineRule="auto"/>
        <w:rPr>
          <w:rFonts w:ascii="Times New Roman" w:eastAsia="Calibri" w:hAnsi="Times New Roman" w:cs="Times New Roman"/>
          <w:kern w:val="0"/>
          <w:sz w:val="16"/>
          <w:szCs w:val="16"/>
          <w14:ligatures w14:val="none"/>
        </w:rPr>
      </w:pPr>
    </w:p>
    <w:p w:rsidR="00915DA0" w:rsidRPr="00915DA0" w:rsidRDefault="00915DA0" w:rsidP="00915DA0">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6"/>
          <w:szCs w:val="23"/>
          <w14:ligatures w14:val="none"/>
        </w:rPr>
      </w:pPr>
      <w:r w:rsidRPr="00915DA0">
        <w:rPr>
          <w:rFonts w:ascii="Times New Roman" w:eastAsia="Calibri" w:hAnsi="Times New Roman" w:cs="Times New Roman"/>
          <w:kern w:val="0"/>
          <w:sz w:val="18"/>
          <w:szCs w:val="28"/>
          <w14:ligatures w14:val="none"/>
        </w:rPr>
        <w:t>Приложение №1</w:t>
      </w:r>
      <w:r w:rsidRPr="00915DA0">
        <w:rPr>
          <w:rFonts w:ascii="Times New Roman" w:eastAsia="Calibri" w:hAnsi="Times New Roman" w:cs="Times New Roman"/>
          <w:kern w:val="0"/>
          <w:sz w:val="18"/>
          <w:szCs w:val="28"/>
          <w14:ligatures w14:val="none"/>
        </w:rPr>
        <w:br/>
      </w:r>
      <w:r w:rsidRPr="00915DA0">
        <w:rPr>
          <w:rFonts w:ascii="Times New Roman" w:eastAsia="Calibri" w:hAnsi="Times New Roman" w:cs="Times New Roman"/>
          <w:kern w:val="0"/>
          <w:sz w:val="16"/>
          <w:szCs w:val="23"/>
          <w14:ligatures w14:val="none"/>
        </w:rPr>
        <w:t>к Технологической схеме</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Кому 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(Ф.И.О. руководителя)</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 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(Ф.И.О. гражданина,</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 индивидуального предпринимателя,</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 ____________________________________ представителя юридического лица;</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паспортные данные;</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адрес места нахождения; номер телефона;</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адрес электронной почты)</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ЗАЯВЛЕНИЕ</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на получение разрешения на осуществление земляных работ</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Работы будут выполняться на: _________ (проезжей части в районе дома № _____по ул. _______________________________________________ </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_____________________________________________________________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(указать способ производства работ, протяженность);</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тротуаре в районе дома № _____по ул. _______________________________________________ протяженностью _________________________________________________________________ п. м (указать способ производства работ, протяженность); </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газоне в районе дома №_____ по ул._____________________________ протяженностью ____________________________ п. м и т.п.) в сроки, установленные графиком производства работ.</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Ответственный за производство работ __________________________________________________________________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(должность, Ф.И.О.)</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 контактный телефон _________________________________________. По завершении проведения земляных работ гарантирую восстановление</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дорожного покрытия и нарушенных элементов благоустройства в полном </w:t>
      </w:r>
      <w:proofErr w:type="gramStart"/>
      <w:r w:rsidRPr="00915DA0">
        <w:rPr>
          <w:rFonts w:ascii="Times New Roman" w:eastAsia="Calibri" w:hAnsi="Times New Roman" w:cs="Times New Roman"/>
          <w:kern w:val="0"/>
          <w:sz w:val="16"/>
          <w:szCs w:val="16"/>
          <w14:ligatures w14:val="none"/>
        </w:rPr>
        <w:t>объеме(</w:t>
      </w:r>
      <w:proofErr w:type="gramEnd"/>
      <w:r w:rsidRPr="00915DA0">
        <w:rPr>
          <w:rFonts w:ascii="Times New Roman" w:eastAsia="Calibri" w:hAnsi="Times New Roman" w:cs="Times New Roman"/>
          <w:kern w:val="0"/>
          <w:sz w:val="16"/>
          <w:szCs w:val="16"/>
          <w14:ligatures w14:val="none"/>
        </w:rPr>
        <w:t>восстановление асфальтобетонного покрытия, плиточного мощения, озеленения, конструктивных элементов, оборудования и т.д.).</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Перечень прилагаемых документов (приводится в соответствии с п.10 Административного регламента):</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 1. Копия проекта на строительство, реконструкцию инженерных сетей и объектов инфраструктуры, согласованного с заинтересованными </w:t>
      </w:r>
      <w:proofErr w:type="gramStart"/>
      <w:r w:rsidRPr="00915DA0">
        <w:rPr>
          <w:rFonts w:ascii="Times New Roman" w:eastAsia="Calibri" w:hAnsi="Times New Roman" w:cs="Times New Roman"/>
          <w:kern w:val="0"/>
          <w:sz w:val="16"/>
          <w:szCs w:val="16"/>
          <w14:ligatures w14:val="none"/>
        </w:rPr>
        <w:t>службами(</w:t>
      </w:r>
      <w:proofErr w:type="gramEnd"/>
      <w:r w:rsidRPr="00915DA0">
        <w:rPr>
          <w:rFonts w:ascii="Times New Roman" w:eastAsia="Calibri" w:hAnsi="Times New Roman" w:cs="Times New Roman"/>
          <w:kern w:val="0"/>
          <w:sz w:val="16"/>
          <w:szCs w:val="16"/>
          <w14:ligatures w14:val="none"/>
        </w:rPr>
        <w:t>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–копия карт с обозначением места производства работ.</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 2. График производства работ с восстановлением нарушенных элементов благоустройства.</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 3. Гарантийное письмо о восстановлении комплексного благоустройства в сроки, определенные графиком работ.</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 4. Копия приказа о назначении ответственного за производство работ.</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 5. Копия договора со специализированной организацией по восстановлению дорожного покрытия и </w:t>
      </w:r>
      <w:proofErr w:type="gramStart"/>
      <w:r w:rsidRPr="00915DA0">
        <w:rPr>
          <w:rFonts w:ascii="Times New Roman" w:eastAsia="Calibri" w:hAnsi="Times New Roman" w:cs="Times New Roman"/>
          <w:kern w:val="0"/>
          <w:sz w:val="16"/>
          <w:szCs w:val="16"/>
          <w14:ligatures w14:val="none"/>
        </w:rPr>
        <w:t>благоустройства с указанием графика</w:t>
      </w:r>
      <w:proofErr w:type="gramEnd"/>
      <w:r w:rsidRPr="00915DA0">
        <w:rPr>
          <w:rFonts w:ascii="Times New Roman" w:eastAsia="Calibri" w:hAnsi="Times New Roman" w:cs="Times New Roman"/>
          <w:kern w:val="0"/>
          <w:sz w:val="16"/>
          <w:szCs w:val="16"/>
          <w14:ligatures w14:val="none"/>
        </w:rPr>
        <w:t xml:space="preserve"> и срока проведения работ (в случае нарушения дорожного покрытия).</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__________________________________                       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__________________________________                                  </w:t>
      </w:r>
      <w:proofErr w:type="gramStart"/>
      <w:r w:rsidRPr="00915DA0">
        <w:rPr>
          <w:rFonts w:ascii="Times New Roman" w:eastAsia="Calibri" w:hAnsi="Times New Roman" w:cs="Times New Roman"/>
          <w:kern w:val="0"/>
          <w:sz w:val="16"/>
          <w:szCs w:val="16"/>
          <w14:ligatures w14:val="none"/>
        </w:rPr>
        <w:t xml:space="preserve">   (</w:t>
      </w:r>
      <w:proofErr w:type="gramEnd"/>
      <w:r w:rsidRPr="00915DA0">
        <w:rPr>
          <w:rFonts w:ascii="Times New Roman" w:eastAsia="Calibri" w:hAnsi="Times New Roman" w:cs="Times New Roman"/>
          <w:kern w:val="0"/>
          <w:sz w:val="16"/>
          <w:szCs w:val="16"/>
          <w14:ligatures w14:val="none"/>
        </w:rPr>
        <w:t xml:space="preserve">подпись)                                                                          </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(Ф.И.О., должность представителя</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 xml:space="preserve">юридического лица) юридического лица, </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гражданина,</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индивидуального предпринимателя</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r w:rsidRPr="00915DA0">
        <w:rPr>
          <w:rFonts w:ascii="Times New Roman" w:eastAsia="Calibri" w:hAnsi="Times New Roman" w:cs="Times New Roman"/>
          <w:kern w:val="0"/>
          <w:sz w:val="16"/>
          <w:szCs w:val="16"/>
          <w14:ligatures w14:val="none"/>
        </w:rPr>
        <w:t>Дата 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rPr>
          <w:rFonts w:ascii="Times New Roman" w:eastAsia="Calibri" w:hAnsi="Times New Roman" w:cs="Times New Roman"/>
          <w:kern w:val="0"/>
          <w:sz w:val="16"/>
          <w:szCs w:val="16"/>
          <w14:ligatures w14:val="none"/>
        </w:rPr>
      </w:pPr>
    </w:p>
    <w:p w:rsidR="00915DA0" w:rsidRPr="00915DA0" w:rsidRDefault="00915DA0" w:rsidP="00915DA0">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6"/>
          <w:szCs w:val="23"/>
          <w14:ligatures w14:val="none"/>
        </w:rPr>
      </w:pPr>
      <w:r w:rsidRPr="00915DA0">
        <w:rPr>
          <w:rFonts w:ascii="Times New Roman" w:eastAsia="Calibri" w:hAnsi="Times New Roman" w:cs="Times New Roman"/>
          <w:kern w:val="0"/>
          <w:sz w:val="18"/>
          <w:szCs w:val="28"/>
          <w14:ligatures w14:val="none"/>
        </w:rPr>
        <w:t>Приложение №2</w:t>
      </w:r>
      <w:r w:rsidRPr="00915DA0">
        <w:rPr>
          <w:rFonts w:ascii="Times New Roman" w:eastAsia="Calibri" w:hAnsi="Times New Roman" w:cs="Times New Roman"/>
          <w:kern w:val="0"/>
          <w:sz w:val="18"/>
          <w:szCs w:val="28"/>
          <w14:ligatures w14:val="none"/>
        </w:rPr>
        <w:br/>
      </w:r>
      <w:r w:rsidRPr="00915DA0">
        <w:rPr>
          <w:rFonts w:ascii="Times New Roman" w:eastAsia="Calibri" w:hAnsi="Times New Roman" w:cs="Times New Roman"/>
          <w:kern w:val="0"/>
          <w:sz w:val="16"/>
          <w:szCs w:val="23"/>
          <w14:ligatures w14:val="none"/>
        </w:rPr>
        <w:t>к Технологической схеме</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Разрешение№ 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 xml:space="preserve">на </w:t>
      </w:r>
      <w:proofErr w:type="spellStart"/>
      <w:r w:rsidRPr="00915DA0">
        <w:rPr>
          <w:rFonts w:ascii="Times New Roman" w:eastAsia="Calibri" w:hAnsi="Times New Roman" w:cs="Times New Roman"/>
          <w:kern w:val="0"/>
          <w:sz w:val="18"/>
          <w:szCs w:val="18"/>
          <w14:ligatures w14:val="none"/>
        </w:rPr>
        <w:t>осуществлениеземляных</w:t>
      </w:r>
      <w:proofErr w:type="spellEnd"/>
      <w:r w:rsidRPr="00915DA0">
        <w:rPr>
          <w:rFonts w:ascii="Times New Roman" w:eastAsia="Calibri" w:hAnsi="Times New Roman" w:cs="Times New Roman"/>
          <w:kern w:val="0"/>
          <w:sz w:val="18"/>
          <w:szCs w:val="18"/>
          <w14:ligatures w14:val="none"/>
        </w:rPr>
        <w:t xml:space="preserve"> работ </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от "__" _______ 20 ___ г.</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 xml:space="preserve"> Администрация ______________________________________________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___________________________________________________________ разрешает проведение плановых (аварийных) земляных работ для строительства сети (ремонта сети)</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Наименование заявителя (заказчика)</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 xml:space="preserve"> (наименование вида, перечня и объемов проведения земляных работ)</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Адрес места производства работ:</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 xml:space="preserve">__________________________________________________________________Точные адресные ориентиры начала и окончания вскрываемого участка производства </w:t>
      </w:r>
      <w:proofErr w:type="gramStart"/>
      <w:r w:rsidRPr="00915DA0">
        <w:rPr>
          <w:rFonts w:ascii="Times New Roman" w:eastAsia="Calibri" w:hAnsi="Times New Roman" w:cs="Times New Roman"/>
          <w:kern w:val="0"/>
          <w:sz w:val="18"/>
          <w:szCs w:val="18"/>
          <w14:ligatures w14:val="none"/>
        </w:rPr>
        <w:t>работ:_</w:t>
      </w:r>
      <w:proofErr w:type="gramEnd"/>
      <w:r w:rsidRPr="00915DA0">
        <w:rPr>
          <w:rFonts w:ascii="Times New Roman" w:eastAsia="Calibri" w:hAnsi="Times New Roman" w:cs="Times New Roman"/>
          <w:kern w:val="0"/>
          <w:sz w:val="18"/>
          <w:szCs w:val="18"/>
          <w14:ligatures w14:val="none"/>
        </w:rPr>
        <w:t>________________________________________________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 xml:space="preserve"> __________________________________________________________________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Наименование работ:</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____________________________________________________________________________________________________________________________________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 xml:space="preserve">Вид и объем вскрываемого покрытия (вид/объем в </w:t>
      </w:r>
      <w:proofErr w:type="spellStart"/>
      <w:r w:rsidRPr="00915DA0">
        <w:rPr>
          <w:rFonts w:ascii="Times New Roman" w:eastAsia="Calibri" w:hAnsi="Times New Roman" w:cs="Times New Roman"/>
          <w:kern w:val="0"/>
          <w:sz w:val="18"/>
          <w:szCs w:val="18"/>
          <w14:ligatures w14:val="none"/>
        </w:rPr>
        <w:t>м.куб</w:t>
      </w:r>
      <w:proofErr w:type="spellEnd"/>
      <w:r w:rsidRPr="00915DA0">
        <w:rPr>
          <w:rFonts w:ascii="Times New Roman" w:eastAsia="Calibri" w:hAnsi="Times New Roman" w:cs="Times New Roman"/>
          <w:kern w:val="0"/>
          <w:sz w:val="18"/>
          <w:szCs w:val="18"/>
          <w14:ligatures w14:val="none"/>
        </w:rPr>
        <w:t xml:space="preserve">. или в </w:t>
      </w:r>
      <w:proofErr w:type="spellStart"/>
      <w:r w:rsidRPr="00915DA0">
        <w:rPr>
          <w:rFonts w:ascii="Times New Roman" w:eastAsia="Calibri" w:hAnsi="Times New Roman" w:cs="Times New Roman"/>
          <w:kern w:val="0"/>
          <w:sz w:val="18"/>
          <w:szCs w:val="18"/>
          <w14:ligatures w14:val="none"/>
        </w:rPr>
        <w:t>кв.м</w:t>
      </w:r>
      <w:proofErr w:type="spellEnd"/>
      <w:r w:rsidRPr="00915DA0">
        <w:rPr>
          <w:rFonts w:ascii="Times New Roman" w:eastAsia="Calibri" w:hAnsi="Times New Roman" w:cs="Times New Roman"/>
          <w:kern w:val="0"/>
          <w:sz w:val="18"/>
          <w:szCs w:val="18"/>
          <w14:ligatures w14:val="none"/>
        </w:rPr>
        <w:t>.)</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____________________________________________________________________________________________________________________________________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 xml:space="preserve"> (проезжая часть, тротуар, газон, грунт и др.)</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Ориентировочная площадь (кв. м): 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 xml:space="preserve">Условия проведения земляных </w:t>
      </w:r>
      <w:proofErr w:type="gramStart"/>
      <w:r w:rsidRPr="00915DA0">
        <w:rPr>
          <w:rFonts w:ascii="Times New Roman" w:eastAsia="Calibri" w:hAnsi="Times New Roman" w:cs="Times New Roman"/>
          <w:kern w:val="0"/>
          <w:sz w:val="18"/>
          <w:szCs w:val="18"/>
          <w14:ligatures w14:val="none"/>
        </w:rPr>
        <w:t>работ:_</w:t>
      </w:r>
      <w:proofErr w:type="gramEnd"/>
      <w:r w:rsidRPr="00915DA0">
        <w:rPr>
          <w:rFonts w:ascii="Times New Roman" w:eastAsia="Calibri" w:hAnsi="Times New Roman" w:cs="Times New Roman"/>
          <w:kern w:val="0"/>
          <w:sz w:val="18"/>
          <w:szCs w:val="18"/>
          <w14:ligatures w14:val="none"/>
        </w:rPr>
        <w:t>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__________________________________________________________________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 xml:space="preserve">Условия выполнения работ по восстановлению </w:t>
      </w:r>
      <w:proofErr w:type="gramStart"/>
      <w:r w:rsidRPr="00915DA0">
        <w:rPr>
          <w:rFonts w:ascii="Times New Roman" w:eastAsia="Calibri" w:hAnsi="Times New Roman" w:cs="Times New Roman"/>
          <w:kern w:val="0"/>
          <w:sz w:val="18"/>
          <w:szCs w:val="18"/>
          <w14:ligatures w14:val="none"/>
        </w:rPr>
        <w:t>благоустройства:_</w:t>
      </w:r>
      <w:proofErr w:type="gramEnd"/>
      <w:r w:rsidRPr="00915DA0">
        <w:rPr>
          <w:rFonts w:ascii="Times New Roman" w:eastAsia="Calibri" w:hAnsi="Times New Roman" w:cs="Times New Roman"/>
          <w:kern w:val="0"/>
          <w:sz w:val="18"/>
          <w:szCs w:val="18"/>
          <w14:ligatures w14:val="none"/>
        </w:rPr>
        <w:t>_____________________________________________________________________________________________________________________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Период проведения земляных работ: с "__" _______ 20__ г. по "__" _______ 20__ г.</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lastRenderedPageBreak/>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Граждане информируются о проводимых земляных работах и сроках их завершения следующими способами: ____________________________________________________________________________________________________________________________________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Способ прокладки и переустройства подземных сооружений: 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__________________________________________________________________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Земляные и монтажные работы осуществляет (лица, ответственные за производство работ, заказчике, подрядных организациях):</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Ответственный _____________________________________________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тел. 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Работы по восстановлению благоустройства осуществляет:</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Ответственный ________________________________________________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тел. 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Отметка о продлении</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ab/>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 xml:space="preserve"> Срок предоставления акта о восстановлении благоустройства в полном объеме:</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 xml:space="preserve"> "__" __________ 20 ___ г.</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Особые отметки _____________________________________________</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 xml:space="preserve">Глава __________________________________ (Ф.И.О.) </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r w:rsidRPr="00915DA0">
        <w:rPr>
          <w:rFonts w:ascii="Times New Roman" w:eastAsia="Calibri" w:hAnsi="Times New Roman" w:cs="Times New Roman"/>
          <w:kern w:val="0"/>
          <w:sz w:val="18"/>
          <w:szCs w:val="18"/>
          <w14:ligatures w14:val="none"/>
        </w:rPr>
        <w:t>Сведения о сертификате электронной подписи</w:t>
      </w: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15DA0" w:rsidRPr="00915DA0" w:rsidRDefault="00915DA0" w:rsidP="00915DA0">
      <w:pPr>
        <w:autoSpaceDE w:val="0"/>
        <w:autoSpaceDN w:val="0"/>
        <w:adjustRightInd w:val="0"/>
        <w:spacing w:after="0" w:line="240" w:lineRule="auto"/>
        <w:ind w:firstLine="709"/>
        <w:jc w:val="center"/>
        <w:rPr>
          <w:rFonts w:ascii="Times New Roman" w:eastAsia="Calibri" w:hAnsi="Times New Roman" w:cs="Times New Roman"/>
          <w:kern w:val="0"/>
          <w:sz w:val="16"/>
          <w:szCs w:val="16"/>
          <w14:ligatures w14:val="none"/>
        </w:rPr>
      </w:pPr>
    </w:p>
    <w:p w:rsidR="009B18F1" w:rsidRDefault="009B18F1">
      <w:bookmarkStart w:id="0" w:name="_GoBack"/>
      <w:bookmarkEnd w:id="0"/>
    </w:p>
    <w:sectPr w:rsidR="009B18F1" w:rsidSect="00915DA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1B"/>
    <w:rsid w:val="00612A1B"/>
    <w:rsid w:val="00915DA0"/>
    <w:rsid w:val="009B1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D9036-09EC-4CDA-BC26-FB12EA42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5245</Words>
  <Characters>29902</Characters>
  <Application>Microsoft Office Word</Application>
  <DocSecurity>0</DocSecurity>
  <Lines>249</Lines>
  <Paragraphs>70</Paragraphs>
  <ScaleCrop>false</ScaleCrop>
  <Company/>
  <LinksUpToDate>false</LinksUpToDate>
  <CharactersWithSpaces>35077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2024-06-25T07:33:00Z</dcterms:created>
  <dcterms:modified xsi:type="dcterms:W3CDTF">2024-06-25T07:35:00Z</dcterms:modified>
</cp:coreProperties>
</file>